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041"/>
        <w:gridCol w:w="3036"/>
        <w:gridCol w:w="3605"/>
        <w:gridCol w:w="1548"/>
      </w:tblGrid>
      <w:tr w:rsidR="003B68E0" w:rsidRPr="003B68E0" w:rsidTr="003B68E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8E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1 P (TECHNIK PROGRAMISTA) – WYKAZ PODRĘCZNIKÓW, 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br/>
            </w:r>
            <w:r w:rsidRPr="003B68E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ROK SZKOLNY 2023/2024</w:t>
            </w:r>
          </w:p>
        </w:tc>
      </w:tr>
      <w:tr w:rsidR="003B68E0" w:rsidRPr="003B68E0" w:rsidTr="003B68E0">
        <w:trPr>
          <w:trHeight w:val="315"/>
        </w:trPr>
        <w:tc>
          <w:tcPr>
            <w:tcW w:w="226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P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Oblicza epok 1.1 i 1.2 nowa edycja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3B68E0"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  <w:t>D.Chemperek</w:t>
            </w:r>
            <w:proofErr w:type="spellEnd"/>
            <w:r w:rsidRPr="003B68E0"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  <w:t>, Trześniowski, Kalbarczyk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angielski rozszerzony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Podręcznik i zeszyt ćwiczeń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Impulse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 A2/B1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Autorzy książki ucznia: Catherine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McBeth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Patricia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Reilly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Kotorowicz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-Jasińska </w:t>
            </w: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Autorzy zeszytu ćwiczeń: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Sheila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Dignen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Philip Wood, Karolina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Kotorowicz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-Jasińska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Macmillan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Komplett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plus cz. 1 podr. i zeszyt ćw.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color w:val="5F6368"/>
                <w:sz w:val="20"/>
                <w:szCs w:val="20"/>
                <w:lang w:eastAsia="pl-PL"/>
              </w:rPr>
            </w:pPr>
            <w:proofErr w:type="spellStart"/>
            <w:r w:rsidRPr="003B68E0">
              <w:rPr>
                <w:rFonts w:eastAsia="Times New Roman" w:cstheme="minorHAnsi"/>
                <w:color w:val="5F6368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Muzyka 1,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3B68E0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Operon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Historia 1 Zakres podstawowy Nowa Edycja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M.N.Faszcza,R.Lolo,K.Wiśniewski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Hisotria</w:t>
            </w:r>
            <w:proofErr w:type="spellEnd"/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i teraźniejszość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Historia i teraźniejszość 1 1945-1979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Wojciech Roszkowski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Biały Kruk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Biznes i zarządzanie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Biznes i zarządzanie. Zakres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podsatwowy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rozszerzony.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Ewa Kawczyńska - Kiełbasa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Oblicza geografii cz. 1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Roman Malarz, Marek Więckowski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Cs/>
                <w:color w:val="1A1A1A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Cs/>
                <w:color w:val="1A1A1A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3B68E0">
              <w:rPr>
                <w:rFonts w:eastAsia="Times New Roman" w:cstheme="minorHAnsi"/>
                <w:bCs/>
                <w:color w:val="1A1A1A"/>
                <w:sz w:val="20"/>
                <w:szCs w:val="20"/>
                <w:lang w:eastAsia="pl-PL"/>
              </w:rPr>
              <w:t>cz</w:t>
            </w:r>
            <w:proofErr w:type="spellEnd"/>
            <w:r w:rsidRPr="003B68E0">
              <w:rPr>
                <w:rFonts w:eastAsia="Times New Roman" w:cstheme="minorHAnsi"/>
                <w:bCs/>
                <w:color w:val="1A1A1A"/>
                <w:sz w:val="20"/>
                <w:szCs w:val="20"/>
                <w:lang w:eastAsia="pl-PL"/>
              </w:rPr>
              <w:t xml:space="preserve"> 1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3B68E0"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  <w:t>Helmin</w:t>
            </w:r>
            <w:proofErr w:type="spellEnd"/>
            <w:r w:rsidRPr="003B68E0"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Chemia 1. Klasa 1. Podręcznik dla liceum i technikum. Zakres podstawowy. </w:t>
            </w: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NOWA EDYCJA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Marcin Sobczak , Ryszard Maciej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Janiuk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, Gabriela Osiecka , Małgorzata Chmurska , Witold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Anusiak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Odkryć Fizykę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3B68E0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3B68E0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 xml:space="preserve"> 1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Informatyka 1-3. Podręcznik dla szkół ponadpodstawowych. Zakres podstawowy.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Grażyna Koba, Katarzyna Koba-Gołaszewska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MIGRA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Żyję i działam bezpiecznie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Wyd. Katechetyczne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INF.03.1 Bezpieczeństwo i higiena pracy.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Wanda Bukała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INF.03.2 Podstawy informatyki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Tworzenie stron i aplikacji internetowych oraz baz danych i administrowanie nimi. 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3B68E0" w:rsidRPr="003B68E0" w:rsidTr="003B68E0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INF.03.3 Projektowanie i tworzenie stron internetowych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Tworzenie stron i aplikacji internetowych oraz baz danych i administrowanie nimi. 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INF.03.4 Projektowanie i administrowanie bazami danych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Tworzenie stron i aplikacji internetowych oraz baz danych i administrowanie nimi. Część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INF.03.5 Programowanie aplikacji internetowych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INF.03.6 Język obcy zawodowy ang.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information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Virginia Evans, Jenny </w:t>
            </w:r>
            <w:proofErr w:type="spellStart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Dooley</w:t>
            </w:r>
            <w:proofErr w:type="spellEnd"/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, Stanley Wright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Express Publishing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INF.04.1 Bezpieczeństwo i higiena pracy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Wanda Bukała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INF.04.2 Podstawy programowania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INF.04.3 Projektowanie oprogramowania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INF.04.4 Programowanie obiektowe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INF.04.5 Programowanie aplikacji desktopowych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INF.04.6 Programowanie aplikacji mobilnych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INF.04.7 Programowanie aplikacji zaawansowanych webowych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INF.04.8 Testowanie i dokumentowanie aplikacji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3B68E0" w:rsidRPr="003B68E0" w:rsidTr="003B68E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INF.04.9 Język obcy zawodowy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8E0" w:rsidRPr="003B68E0" w:rsidRDefault="003B68E0" w:rsidP="003B68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68E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</w:tbl>
    <w:p w:rsidR="00B1098B" w:rsidRDefault="00B1098B"/>
    <w:sectPr w:rsidR="00B1098B" w:rsidSect="003B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F6"/>
    <w:rsid w:val="003B68E0"/>
    <w:rsid w:val="004359F6"/>
    <w:rsid w:val="00B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7AA5"/>
  <w15:chartTrackingRefBased/>
  <w15:docId w15:val="{D949E81E-0CB1-4F42-89F1-CFC10713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2023-07-10T09:40:00Z</dcterms:created>
  <dcterms:modified xsi:type="dcterms:W3CDTF">2023-07-10T09:45:00Z</dcterms:modified>
</cp:coreProperties>
</file>