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2C" w:rsidRDefault="00CF6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Zielonka, </w:t>
      </w:r>
      <w:r w:rsidR="00C271BB">
        <w:t>01.07</w:t>
      </w:r>
      <w:r>
        <w:t>.2016 r.</w:t>
      </w:r>
    </w:p>
    <w:p w:rsidR="00CF6DED" w:rsidRDefault="00CF6DED" w:rsidP="00CF6DED">
      <w:pPr>
        <w:jc w:val="center"/>
      </w:pPr>
    </w:p>
    <w:p w:rsidR="00CF6DED" w:rsidRPr="00CF6DED" w:rsidRDefault="00CF6DED" w:rsidP="00CF6DED">
      <w:pPr>
        <w:jc w:val="center"/>
        <w:rPr>
          <w:b/>
        </w:rPr>
      </w:pPr>
      <w:r w:rsidRPr="00CF6DED">
        <w:rPr>
          <w:b/>
        </w:rPr>
        <w:t>ZAPYTANIA OFERTOWE nr</w:t>
      </w:r>
      <w:r w:rsidR="00E34386">
        <w:rPr>
          <w:b/>
        </w:rPr>
        <w:t xml:space="preserve"> </w:t>
      </w:r>
      <w:r w:rsidRPr="00CF6DED">
        <w:rPr>
          <w:b/>
        </w:rPr>
        <w:t>1/POWERVET/2016</w:t>
      </w:r>
    </w:p>
    <w:p w:rsidR="00CF6DED" w:rsidRPr="00CF6DED" w:rsidRDefault="00CF6DED" w:rsidP="00CF6DED">
      <w:pPr>
        <w:jc w:val="center"/>
        <w:rPr>
          <w:b/>
        </w:rPr>
      </w:pPr>
      <w:r w:rsidRPr="00CF6DED">
        <w:rPr>
          <w:b/>
        </w:rPr>
        <w:t>W ramach projektu pt. „Jak zostać mistrzem zawodu - nowoczesne staże w Hiszpanii”</w:t>
      </w:r>
    </w:p>
    <w:p w:rsidR="00CF6DED" w:rsidRDefault="00CF6DED" w:rsidP="00CF6DED">
      <w:pPr>
        <w:jc w:val="center"/>
        <w:rPr>
          <w:b/>
        </w:rPr>
      </w:pPr>
      <w:r w:rsidRPr="00CF6DED">
        <w:rPr>
          <w:b/>
        </w:rPr>
        <w:t>Program Operacyjny WIEDZA EDUKACJA ROZWÓ</w:t>
      </w:r>
      <w:r w:rsidR="00D977D1">
        <w:rPr>
          <w:b/>
        </w:rPr>
        <w:t>J</w:t>
      </w:r>
      <w:r w:rsidRPr="00CF6DED">
        <w:rPr>
          <w:b/>
        </w:rPr>
        <w:t xml:space="preserve"> 2014 </w:t>
      </w:r>
      <w:r>
        <w:rPr>
          <w:b/>
        </w:rPr>
        <w:t>–</w:t>
      </w:r>
      <w:r w:rsidRPr="00CF6DED">
        <w:rPr>
          <w:b/>
        </w:rPr>
        <w:t xml:space="preserve"> 2020</w:t>
      </w:r>
    </w:p>
    <w:p w:rsidR="00CF6DED" w:rsidRDefault="00CF6DED" w:rsidP="00CF6DED">
      <w:pPr>
        <w:rPr>
          <w:b/>
        </w:rPr>
      </w:pPr>
      <w:r>
        <w:rPr>
          <w:b/>
        </w:rPr>
        <w:t>Projekt: Staże zagraniczne dla uczniów i absolwentów szkół zawodowych oraz mobilność kadry kształcenia zawodowego.</w:t>
      </w:r>
    </w:p>
    <w:p w:rsidR="00CF6DED" w:rsidRDefault="00CF6DED" w:rsidP="00CF6DED">
      <w:pPr>
        <w:rPr>
          <w:b/>
        </w:rPr>
      </w:pPr>
    </w:p>
    <w:p w:rsidR="0087259F" w:rsidRDefault="00CF6DED" w:rsidP="00CF6DED">
      <w:r>
        <w:t>W związku z realizacją projektu „</w:t>
      </w:r>
      <w:r w:rsidRPr="00CF6DED">
        <w:t>Staże zagraniczne dla uczniów i absolwentów szkół zawodowych oraz mobilność kadry kształcenia zawodowego</w:t>
      </w:r>
      <w:r>
        <w:t>” współfinansowanego w ramach programu  operacyjnego POWERVET</w:t>
      </w:r>
      <w:r w:rsidR="0087259F">
        <w:t xml:space="preserve">, </w:t>
      </w:r>
      <w:r w:rsidR="00AB41DD">
        <w:t>Zespół</w:t>
      </w:r>
      <w:r w:rsidR="0087259F">
        <w:t xml:space="preserve">  Szkół im. Prezydenta Ignacego Mościckiego w Zielonce kierując się zasadą konkurencyjności zaprasza do złożenia oferty na realizację usługi polegającej na zorganizowaniu podróży między Polską a Hiszpanią</w:t>
      </w:r>
      <w:r w:rsidR="00AB41DD">
        <w:t xml:space="preserve"> oraz Polską a Portugalią</w:t>
      </w:r>
      <w:r w:rsidR="0087259F">
        <w:t xml:space="preserve"> dla uczniów Technikum w Zespole Szkół im. Prezydenta Ignacego Mościckiego oraz ich opiekunów, wyjeżdzających na staż do Hiszpanii (Malaga) i Portugalii (</w:t>
      </w:r>
      <w:r w:rsidR="00782456">
        <w:t>Lizbona</w:t>
      </w:r>
      <w:r w:rsidR="0087259F">
        <w:t>)</w:t>
      </w:r>
    </w:p>
    <w:p w:rsidR="00CF6DED" w:rsidRPr="0087259F" w:rsidRDefault="0087259F" w:rsidP="0087259F">
      <w:pPr>
        <w:pStyle w:val="Akapitzlist"/>
        <w:numPr>
          <w:ilvl w:val="0"/>
          <w:numId w:val="1"/>
        </w:numPr>
        <w:rPr>
          <w:b/>
        </w:rPr>
      </w:pPr>
      <w:r w:rsidRPr="0087259F">
        <w:rPr>
          <w:b/>
        </w:rPr>
        <w:t>ZAMAWIAJĄCY</w:t>
      </w:r>
    </w:p>
    <w:p w:rsidR="0087259F" w:rsidRDefault="0087259F" w:rsidP="0087259F">
      <w:pPr>
        <w:pStyle w:val="Akapitzlist"/>
        <w:ind w:left="765"/>
      </w:pPr>
      <w:r>
        <w:t>Zespół Szkół im. Prezydenta Ignacego Mościckiego</w:t>
      </w:r>
    </w:p>
    <w:p w:rsidR="0087259F" w:rsidRDefault="0087259F" w:rsidP="0087259F">
      <w:pPr>
        <w:pStyle w:val="Akapitzlist"/>
        <w:ind w:left="765"/>
      </w:pPr>
      <w:r>
        <w:t>ul. Inżynierska 1</w:t>
      </w:r>
    </w:p>
    <w:p w:rsidR="0087259F" w:rsidRDefault="0087259F" w:rsidP="0087259F">
      <w:pPr>
        <w:pStyle w:val="Akapitzlist"/>
        <w:ind w:left="765"/>
      </w:pPr>
      <w:r>
        <w:t>05-220 Zielonka</w:t>
      </w:r>
    </w:p>
    <w:p w:rsidR="0087259F" w:rsidRDefault="0087259F" w:rsidP="0087259F">
      <w:pPr>
        <w:pStyle w:val="Akapitzlist"/>
        <w:ind w:left="765"/>
      </w:pPr>
      <w:r>
        <w:t>NIP 125-05-59-329</w:t>
      </w:r>
    </w:p>
    <w:p w:rsidR="0087259F" w:rsidRDefault="0087259F" w:rsidP="0087259F">
      <w:pPr>
        <w:pStyle w:val="Akapitzlist"/>
        <w:ind w:left="765"/>
      </w:pPr>
    </w:p>
    <w:p w:rsidR="0087259F" w:rsidRPr="0087259F" w:rsidRDefault="0087259F" w:rsidP="0087259F">
      <w:pPr>
        <w:pStyle w:val="Akapitzlist"/>
        <w:numPr>
          <w:ilvl w:val="0"/>
          <w:numId w:val="1"/>
        </w:numPr>
        <w:rPr>
          <w:b/>
        </w:rPr>
      </w:pPr>
      <w:r w:rsidRPr="0087259F">
        <w:rPr>
          <w:b/>
        </w:rPr>
        <w:t>OPIS PRZEBIEGU ZAMÓWIENIA</w:t>
      </w:r>
    </w:p>
    <w:p w:rsidR="0087259F" w:rsidRDefault="0087259F" w:rsidP="0087259F">
      <w:pPr>
        <w:pStyle w:val="Akapitzlist"/>
        <w:numPr>
          <w:ilvl w:val="0"/>
          <w:numId w:val="2"/>
        </w:numPr>
        <w:rPr>
          <w:b/>
          <w:u w:val="single"/>
        </w:rPr>
      </w:pPr>
      <w:r w:rsidRPr="0087259F">
        <w:rPr>
          <w:b/>
          <w:u w:val="single"/>
        </w:rPr>
        <w:t>Wspólny słownik zamówień publicznych (KODCPV)</w:t>
      </w:r>
    </w:p>
    <w:p w:rsidR="0087259F" w:rsidRDefault="0087259F" w:rsidP="0087259F">
      <w:pPr>
        <w:pStyle w:val="Akapitzlist"/>
        <w:ind w:left="1485"/>
        <w:rPr>
          <w:b/>
          <w:u w:val="single"/>
        </w:rPr>
      </w:pPr>
    </w:p>
    <w:p w:rsidR="0087259F" w:rsidRPr="0087259F" w:rsidRDefault="0087259F" w:rsidP="0087259F">
      <w:pPr>
        <w:pStyle w:val="Akapitzlist"/>
        <w:numPr>
          <w:ilvl w:val="0"/>
          <w:numId w:val="3"/>
        </w:numPr>
        <w:rPr>
          <w:u w:val="single"/>
        </w:rPr>
      </w:pPr>
      <w:r w:rsidRPr="0087259F">
        <w:t>CPV 60400000 – 2 usługi transportu lotniczego</w:t>
      </w:r>
    </w:p>
    <w:p w:rsidR="0087259F" w:rsidRDefault="0087259F" w:rsidP="0087259F">
      <w:pPr>
        <w:pStyle w:val="Akapitzlist"/>
        <w:numPr>
          <w:ilvl w:val="0"/>
          <w:numId w:val="3"/>
        </w:numPr>
      </w:pPr>
      <w:r w:rsidRPr="00782456">
        <w:t>CP</w:t>
      </w:r>
      <w:r w:rsidR="00782456">
        <w:t>V 63512000 – 1 Usługi sprzedaży biletów podróżnych i pakietów wycieczkowych</w:t>
      </w:r>
    </w:p>
    <w:p w:rsidR="00782456" w:rsidRPr="00782456" w:rsidRDefault="00782456" w:rsidP="00782456">
      <w:pPr>
        <w:pStyle w:val="Akapitzlist"/>
        <w:numPr>
          <w:ilvl w:val="0"/>
          <w:numId w:val="2"/>
        </w:numPr>
        <w:rPr>
          <w:b/>
          <w:u w:val="single"/>
        </w:rPr>
      </w:pPr>
      <w:r w:rsidRPr="00782456">
        <w:rPr>
          <w:b/>
          <w:u w:val="single"/>
        </w:rPr>
        <w:t>Uczestnicy projektu</w:t>
      </w:r>
    </w:p>
    <w:p w:rsidR="00782456" w:rsidRDefault="00782456" w:rsidP="00782456">
      <w:pPr>
        <w:ind w:left="1125"/>
      </w:pPr>
      <w:r w:rsidRPr="00782456">
        <w:t>47 ucznió</w:t>
      </w:r>
      <w:r w:rsidR="00AB41DD">
        <w:t>w Technikum w Z</w:t>
      </w:r>
      <w:r w:rsidRPr="00782456">
        <w:t>espole Szkół im. Prezydenta Ignacego Mościckiego w Zielonce oraz 5 dorosłych opiekunów, delegowanych przez placówkę edukacyjną</w:t>
      </w:r>
      <w:r>
        <w:t>.</w:t>
      </w:r>
    </w:p>
    <w:p w:rsidR="00CF6DED" w:rsidRDefault="00782456" w:rsidP="00782456">
      <w:pPr>
        <w:pStyle w:val="Akapitzlist"/>
        <w:numPr>
          <w:ilvl w:val="0"/>
          <w:numId w:val="2"/>
        </w:numPr>
        <w:rPr>
          <w:b/>
        </w:rPr>
      </w:pPr>
      <w:r w:rsidRPr="00782456">
        <w:rPr>
          <w:b/>
        </w:rPr>
        <w:t>Charakterystyka usługi</w:t>
      </w:r>
      <w:r w:rsidR="00CF6DED" w:rsidRPr="00782456">
        <w:rPr>
          <w:b/>
        </w:rPr>
        <w:br/>
      </w:r>
    </w:p>
    <w:p w:rsidR="00782456" w:rsidRDefault="00782456" w:rsidP="00782456">
      <w:pPr>
        <w:pStyle w:val="Akapitzlist"/>
        <w:ind w:left="1485"/>
      </w:pPr>
      <w:r w:rsidRPr="00782456">
        <w:t xml:space="preserve">Przedmiotem zamówienia jest rezerwacja oraz dostarczanie biletów na zagraniczne pasażerskie przewozy lotnicze na trasie Warszawa </w:t>
      </w:r>
      <w:r>
        <w:t xml:space="preserve">– Malaga ( Hiszpania) , Malaga- Warszawa oraz na trasie Warszawa – Lizbona (Portugalia),  </w:t>
      </w:r>
      <w:r w:rsidR="00E527B7">
        <w:t xml:space="preserve">Lizbona – Warszawa według najkorzystniejszej oferty cenowej, z wykorzystaniem wszystkich dostępnych </w:t>
      </w:r>
      <w:r w:rsidR="00E527B7">
        <w:lastRenderedPageBreak/>
        <w:t>promocji i taryf specjalnych, z uwzględnieniem preferencji Zamawiającego co do terminu wyjazdu i wybranych lotnisk.</w:t>
      </w:r>
    </w:p>
    <w:p w:rsidR="00E527B7" w:rsidRDefault="00E527B7" w:rsidP="00E527B7">
      <w:pPr>
        <w:pStyle w:val="Akapitzlist"/>
        <w:numPr>
          <w:ilvl w:val="0"/>
          <w:numId w:val="4"/>
        </w:numPr>
      </w:pPr>
      <w:r>
        <w:t>Wykonawca zapewni podróż uczestnikom projektu na następujących odcinkach przy wykorzystaniu następujących środków transportu:</w:t>
      </w:r>
    </w:p>
    <w:p w:rsidR="00335F80" w:rsidRDefault="00335F80" w:rsidP="00335F80">
      <w:pPr>
        <w:pStyle w:val="Akapitzlist"/>
        <w:numPr>
          <w:ilvl w:val="0"/>
          <w:numId w:val="5"/>
        </w:numPr>
      </w:pPr>
      <w:r>
        <w:t>port lotniczy w Polsce (Warszawa) – port lotniczy w Hiszpanii (Malaga) – przelot samolotem</w:t>
      </w:r>
    </w:p>
    <w:p w:rsidR="00335F80" w:rsidRDefault="00335F80" w:rsidP="00335F80">
      <w:pPr>
        <w:pStyle w:val="Akapitzlist"/>
        <w:numPr>
          <w:ilvl w:val="0"/>
          <w:numId w:val="5"/>
        </w:numPr>
      </w:pPr>
      <w:r>
        <w:t>port lotniczy w Polsce (Warszawa) – port lotniczy w Portugalii (Lizbona) – przelot samolotem</w:t>
      </w:r>
    </w:p>
    <w:p w:rsidR="00335F80" w:rsidRDefault="00335F80" w:rsidP="00335F80">
      <w:pPr>
        <w:pStyle w:val="Akapitzlist"/>
        <w:numPr>
          <w:ilvl w:val="0"/>
          <w:numId w:val="4"/>
        </w:numPr>
      </w:pPr>
      <w:r>
        <w:t>Wykonawca zapewni bezpośredni przelot z Polski do Hiszpanii oraz z Hiszpanii do Polski i z Polski do Portugalii oraz z Portugalii do Polski</w:t>
      </w:r>
    </w:p>
    <w:p w:rsidR="00335F80" w:rsidRDefault="00335F80" w:rsidP="00335F80">
      <w:pPr>
        <w:pStyle w:val="Akapitzlist"/>
        <w:numPr>
          <w:ilvl w:val="0"/>
          <w:numId w:val="4"/>
        </w:numPr>
      </w:pPr>
      <w:r>
        <w:t xml:space="preserve">Wykonawca zapewni </w:t>
      </w:r>
      <w:r w:rsidR="00CC6FD0">
        <w:t>możliwość przewozu każdemu uczestnikowi   bagażu, w tym jednej</w:t>
      </w:r>
      <w:r w:rsidR="00AB41DD">
        <w:t xml:space="preserve"> sztuki</w:t>
      </w:r>
      <w:r w:rsidR="00CC6FD0">
        <w:t xml:space="preserve"> bagażu podręcznego 10 kg. oraz </w:t>
      </w:r>
      <w:r w:rsidR="006B7D71">
        <w:t xml:space="preserve">rejestrowanego </w:t>
      </w:r>
      <w:r w:rsidR="00CC6FD0">
        <w:t xml:space="preserve">bagażu </w:t>
      </w:r>
      <w:r w:rsidR="006B7D71">
        <w:t xml:space="preserve">min. </w:t>
      </w:r>
      <w:r w:rsidR="00CC6FD0">
        <w:t>2</w:t>
      </w:r>
      <w:r w:rsidR="00AB41DD">
        <w:t>5</w:t>
      </w:r>
      <w:r w:rsidR="00CC6FD0">
        <w:t xml:space="preserve"> kg. </w:t>
      </w:r>
    </w:p>
    <w:p w:rsidR="00CC6FD0" w:rsidRDefault="00CC6FD0" w:rsidP="00335F80">
      <w:pPr>
        <w:pStyle w:val="Akapitzlist"/>
        <w:numPr>
          <w:ilvl w:val="0"/>
          <w:numId w:val="4"/>
        </w:numPr>
      </w:pPr>
      <w:r>
        <w:t>Wymagane jest, aby oferowane propozycje połączeń lotniczych uwzględniały najkorzystniejsze połączenia pod względem czasu podróży oraz godzin lotów</w:t>
      </w:r>
    </w:p>
    <w:p w:rsidR="00CC6FD0" w:rsidRDefault="00CC6FD0" w:rsidP="00335F80">
      <w:pPr>
        <w:pStyle w:val="Akapitzlist"/>
        <w:numPr>
          <w:ilvl w:val="0"/>
          <w:numId w:val="4"/>
        </w:numPr>
      </w:pPr>
      <w:r>
        <w:t xml:space="preserve">Cena biletów oraz koszty pozostałych usług transportowych powinny obejmować łącznie wszystkie opłaty lotniskowe, bagażowe, manipulacyjne </w:t>
      </w:r>
    </w:p>
    <w:p w:rsidR="00CC6FD0" w:rsidRDefault="00CC6FD0" w:rsidP="00CC6FD0">
      <w:pPr>
        <w:pStyle w:val="Akapitzlist"/>
        <w:ind w:left="2205"/>
      </w:pPr>
      <w:r>
        <w:t>i inne niezbędne</w:t>
      </w:r>
    </w:p>
    <w:p w:rsidR="00CC6FD0" w:rsidRDefault="00CC6FD0" w:rsidP="00CC6FD0">
      <w:pPr>
        <w:pStyle w:val="Akapitzlist"/>
        <w:numPr>
          <w:ilvl w:val="0"/>
          <w:numId w:val="4"/>
        </w:numPr>
      </w:pPr>
      <w:r>
        <w:t>Wykonawca zapewni możliwość podania listy nazwisk pasażerów na 14 dni przed datą wylotu</w:t>
      </w:r>
    </w:p>
    <w:p w:rsidR="00CC6FD0" w:rsidRDefault="00421204" w:rsidP="00421204">
      <w:pPr>
        <w:pStyle w:val="Akapitzlist"/>
        <w:numPr>
          <w:ilvl w:val="0"/>
          <w:numId w:val="4"/>
        </w:numPr>
      </w:pPr>
      <w:r>
        <w:t>W</w:t>
      </w:r>
      <w:r w:rsidR="00CC6FD0">
        <w:t>ykonawca zapewni bezpieczny przewóz</w:t>
      </w:r>
      <w:r>
        <w:t xml:space="preserve"> uczestników projektu, tzn. odpowiednie warunki bezpieczeństwa i higieny.</w:t>
      </w:r>
    </w:p>
    <w:p w:rsidR="00421204" w:rsidRDefault="00421204" w:rsidP="00421204">
      <w:pPr>
        <w:pStyle w:val="Akapitzlist"/>
        <w:numPr>
          <w:ilvl w:val="0"/>
          <w:numId w:val="2"/>
        </w:numPr>
        <w:rPr>
          <w:b/>
          <w:u w:val="single"/>
        </w:rPr>
      </w:pPr>
      <w:r w:rsidRPr="00421204">
        <w:rPr>
          <w:b/>
          <w:u w:val="single"/>
        </w:rPr>
        <w:t>Termin realizacji usługi</w:t>
      </w:r>
    </w:p>
    <w:p w:rsidR="00421204" w:rsidRDefault="00421204" w:rsidP="00421204">
      <w:pPr>
        <w:pStyle w:val="Akapitzlist"/>
        <w:numPr>
          <w:ilvl w:val="0"/>
          <w:numId w:val="6"/>
        </w:numPr>
      </w:pPr>
      <w:r w:rsidRPr="00421204">
        <w:t xml:space="preserve">Hiszpania </w:t>
      </w:r>
      <w:r>
        <w:t>– 06.11.2016 r. – 3/4. 12.2016 r. – 40 osób</w:t>
      </w:r>
    </w:p>
    <w:p w:rsidR="00421204" w:rsidRDefault="00421204" w:rsidP="00421204">
      <w:pPr>
        <w:pStyle w:val="Akapitzlist"/>
        <w:numPr>
          <w:ilvl w:val="0"/>
          <w:numId w:val="6"/>
        </w:numPr>
      </w:pPr>
      <w:r>
        <w:t>Portugalia – 06.11.2016 r. – 3/4. 12.2016 r. – 12 osób</w:t>
      </w:r>
    </w:p>
    <w:p w:rsidR="00421204" w:rsidRDefault="00421204" w:rsidP="00421204">
      <w:pPr>
        <w:pStyle w:val="Akapitzlist"/>
        <w:ind w:left="765"/>
        <w:rPr>
          <w:b/>
        </w:rPr>
      </w:pPr>
    </w:p>
    <w:p w:rsidR="00421204" w:rsidRDefault="00421204" w:rsidP="00421204">
      <w:pPr>
        <w:pStyle w:val="Akapitzlist"/>
        <w:numPr>
          <w:ilvl w:val="0"/>
          <w:numId w:val="1"/>
        </w:numPr>
        <w:rPr>
          <w:b/>
        </w:rPr>
      </w:pPr>
      <w:r w:rsidRPr="00421204">
        <w:rPr>
          <w:b/>
        </w:rPr>
        <w:t>KRYTERIA WYBORU OFERTY</w:t>
      </w:r>
    </w:p>
    <w:p w:rsidR="00421204" w:rsidRDefault="00421204" w:rsidP="00421204">
      <w:pPr>
        <w:pStyle w:val="Akapitzlist"/>
        <w:numPr>
          <w:ilvl w:val="0"/>
          <w:numId w:val="8"/>
        </w:numPr>
        <w:ind w:firstLine="414"/>
      </w:pPr>
      <w:r w:rsidRPr="00421204">
        <w:t>Kryteria oceny ofert stanowią:</w:t>
      </w:r>
    </w:p>
    <w:p w:rsidR="00421204" w:rsidRDefault="00421204" w:rsidP="00421204">
      <w:pPr>
        <w:pStyle w:val="Akapitzlist"/>
        <w:numPr>
          <w:ilvl w:val="0"/>
          <w:numId w:val="10"/>
        </w:numPr>
      </w:pPr>
      <w:r>
        <w:t>Cena oferty – 100 %</w:t>
      </w:r>
    </w:p>
    <w:p w:rsidR="00421204" w:rsidRDefault="00421204" w:rsidP="00421204">
      <w:pPr>
        <w:pStyle w:val="Akapitzlist"/>
        <w:numPr>
          <w:ilvl w:val="0"/>
          <w:numId w:val="8"/>
        </w:numPr>
        <w:ind w:firstLine="414"/>
      </w:pPr>
      <w:r>
        <w:t>Punkty za poszczególne kryteria zostaną przyznane w następujący sposób:</w:t>
      </w:r>
    </w:p>
    <w:p w:rsidR="004053EF" w:rsidRDefault="00421204" w:rsidP="00421204">
      <w:pPr>
        <w:ind w:left="1418" w:hanging="2"/>
      </w:pPr>
      <w:r>
        <w:t xml:space="preserve">i.      </w:t>
      </w:r>
      <w:r w:rsidR="004053EF">
        <w:t>Za kryterium „cena ofert” punkty zostaną przyznane w następujący sposób:</w:t>
      </w:r>
    </w:p>
    <w:p w:rsidR="004053EF" w:rsidRDefault="004053EF" w:rsidP="004053EF">
      <w:pPr>
        <w:spacing w:after="0"/>
        <w:ind w:left="1418" w:hanging="2"/>
      </w:pPr>
      <w:r>
        <w:t>najniższa cena oferty spośród wszystkich rozpatrywanych ofert</w:t>
      </w:r>
    </w:p>
    <w:p w:rsidR="004053EF" w:rsidRDefault="004053EF" w:rsidP="004053EF">
      <w:pPr>
        <w:spacing w:after="0"/>
        <w:ind w:left="1418" w:hanging="2"/>
      </w:pPr>
      <w:r>
        <w:t>-------------------------------------------------------------------------------------- x 100 pkt</w:t>
      </w:r>
    </w:p>
    <w:p w:rsidR="00421204" w:rsidRPr="00421204" w:rsidRDefault="004053EF" w:rsidP="004053EF">
      <w:pPr>
        <w:spacing w:after="0"/>
        <w:ind w:left="1418"/>
      </w:pPr>
      <w:r>
        <w:t xml:space="preserve">cena oferty badanej </w:t>
      </w:r>
    </w:p>
    <w:p w:rsidR="00421204" w:rsidRDefault="004053EF" w:rsidP="004053EF">
      <w:pPr>
        <w:pStyle w:val="Akapitzlist"/>
        <w:numPr>
          <w:ilvl w:val="0"/>
          <w:numId w:val="8"/>
        </w:numPr>
        <w:ind w:firstLine="414"/>
      </w:pPr>
      <w:r w:rsidRPr="004053EF">
        <w:t>Oferta może otrzymać maksymalnie 100 punktów</w:t>
      </w:r>
    </w:p>
    <w:p w:rsidR="004053EF" w:rsidRDefault="004053EF" w:rsidP="004053EF">
      <w:pPr>
        <w:pStyle w:val="Akapitzlist"/>
        <w:numPr>
          <w:ilvl w:val="0"/>
          <w:numId w:val="8"/>
        </w:numPr>
        <w:ind w:firstLine="414"/>
      </w:pPr>
      <w:r>
        <w:t>Za najkorzystniejszą zostanie uznana oferta, która uzyska najwyższą liczbę punktów</w:t>
      </w:r>
    </w:p>
    <w:p w:rsidR="004053EF" w:rsidRDefault="004053EF" w:rsidP="004053EF">
      <w:pPr>
        <w:pStyle w:val="Akapitzlist"/>
        <w:numPr>
          <w:ilvl w:val="0"/>
          <w:numId w:val="8"/>
        </w:numPr>
        <w:ind w:firstLine="414"/>
      </w:pPr>
      <w:r>
        <w:t>Ocena oferty wyrażona jest w punktach z dokładnością do dwóch miejsc po przecinku</w:t>
      </w:r>
    </w:p>
    <w:p w:rsidR="004053EF" w:rsidRDefault="004053EF" w:rsidP="004053EF">
      <w:pPr>
        <w:pStyle w:val="Akapitzlist"/>
        <w:numPr>
          <w:ilvl w:val="0"/>
          <w:numId w:val="8"/>
        </w:numPr>
        <w:ind w:left="1418" w:hanging="284"/>
      </w:pPr>
      <w:r>
        <w:t>Jeśli nie można wybrać oferty najkorzystniejszej z uwagi na to, że dwie lub więcej ofert przedstawia taką samą cenę Zamawiający podejmie negocjacje z potencjalnymi Wykonawcami.</w:t>
      </w:r>
    </w:p>
    <w:p w:rsidR="004053EF" w:rsidRDefault="004053EF" w:rsidP="004053EF">
      <w:pPr>
        <w:rPr>
          <w:b/>
        </w:rPr>
      </w:pPr>
      <w:r w:rsidRPr="004053EF">
        <w:rPr>
          <w:b/>
        </w:rPr>
        <w:lastRenderedPageBreak/>
        <w:t>Zamawiający dokona oceny ofert pod względem formalnym oraz pod względem merytorycznym (uwzględniając kryteria oceny ofert) zgodnie z treścią niniejszego zapytania ofertowego</w:t>
      </w:r>
      <w:r>
        <w:rPr>
          <w:b/>
        </w:rPr>
        <w:t>.</w:t>
      </w:r>
    </w:p>
    <w:p w:rsidR="00DE7FF7" w:rsidRDefault="004053EF" w:rsidP="00DE7FF7">
      <w:pPr>
        <w:spacing w:after="0"/>
        <w:rPr>
          <w:b/>
        </w:rPr>
      </w:pPr>
      <w:r>
        <w:rPr>
          <w:b/>
        </w:rPr>
        <w:t xml:space="preserve">Z postępowania wykluczone są podmioty, które są powiązane osobowo lub kapitałowo </w:t>
      </w:r>
    </w:p>
    <w:p w:rsidR="00DE7FF7" w:rsidRDefault="004053EF" w:rsidP="00DE7FF7">
      <w:pPr>
        <w:spacing w:after="0"/>
        <w:rPr>
          <w:b/>
        </w:rPr>
      </w:pPr>
      <w:r>
        <w:rPr>
          <w:b/>
        </w:rPr>
        <w:t xml:space="preserve">z Zamawiającym lub osobami upoważnionymi do zaciągania zobowiązań </w:t>
      </w:r>
      <w:r w:rsidR="00DE7FF7">
        <w:rPr>
          <w:b/>
        </w:rPr>
        <w:t xml:space="preserve">w imieniu Zamawiającego lub osobami wykonującymi w imieniu Zamawiającego czynności związane z przygotowaniem </w:t>
      </w:r>
    </w:p>
    <w:p w:rsidR="004053EF" w:rsidRDefault="00DE7FF7" w:rsidP="00DE7FF7">
      <w:pPr>
        <w:spacing w:after="0"/>
        <w:rPr>
          <w:b/>
        </w:rPr>
      </w:pPr>
      <w:r>
        <w:rPr>
          <w:b/>
        </w:rPr>
        <w:t>i przeprowadzeniem procedury wyboru Wykonawcy, w szczególności poprzez:</w:t>
      </w:r>
    </w:p>
    <w:p w:rsidR="00DE7FF7" w:rsidRDefault="006B7D71" w:rsidP="00DE7FF7">
      <w:pPr>
        <w:pStyle w:val="Akapitzlist"/>
        <w:numPr>
          <w:ilvl w:val="0"/>
          <w:numId w:val="11"/>
        </w:numPr>
        <w:spacing w:after="0"/>
        <w:rPr>
          <w:b/>
        </w:rPr>
      </w:pPr>
      <w:r>
        <w:rPr>
          <w:b/>
        </w:rPr>
        <w:t>u</w:t>
      </w:r>
      <w:r w:rsidR="00DE7FF7">
        <w:rPr>
          <w:b/>
        </w:rPr>
        <w:t>czestnictwo w spółce jako wspólnik spółki cywilnej lub spółki</w:t>
      </w:r>
      <w:r w:rsidR="004837EB">
        <w:rPr>
          <w:b/>
        </w:rPr>
        <w:t xml:space="preserve"> </w:t>
      </w:r>
      <w:r w:rsidR="00DE7FF7">
        <w:rPr>
          <w:b/>
        </w:rPr>
        <w:t>osobowej;</w:t>
      </w:r>
    </w:p>
    <w:p w:rsidR="00DE7FF7" w:rsidRDefault="006B7D71" w:rsidP="00DE7FF7">
      <w:pPr>
        <w:pStyle w:val="Akapitzlist"/>
        <w:numPr>
          <w:ilvl w:val="0"/>
          <w:numId w:val="11"/>
        </w:numPr>
        <w:spacing w:after="0"/>
        <w:rPr>
          <w:b/>
        </w:rPr>
      </w:pPr>
      <w:r>
        <w:rPr>
          <w:b/>
        </w:rPr>
        <w:t>p</w:t>
      </w:r>
      <w:r w:rsidR="00DE7FF7">
        <w:rPr>
          <w:b/>
        </w:rPr>
        <w:t>osiadanie co najmniej 10%</w:t>
      </w:r>
      <w:r w:rsidR="004837EB">
        <w:rPr>
          <w:b/>
        </w:rPr>
        <w:t xml:space="preserve"> </w:t>
      </w:r>
      <w:r w:rsidR="00DE7FF7">
        <w:rPr>
          <w:b/>
        </w:rPr>
        <w:t>udziałów</w:t>
      </w:r>
      <w:r w:rsidR="004837EB">
        <w:rPr>
          <w:b/>
        </w:rPr>
        <w:t xml:space="preserve"> lub akcji;</w:t>
      </w:r>
    </w:p>
    <w:p w:rsidR="004837EB" w:rsidRDefault="006B7D71" w:rsidP="00DE7FF7">
      <w:pPr>
        <w:pStyle w:val="Akapitzlist"/>
        <w:numPr>
          <w:ilvl w:val="0"/>
          <w:numId w:val="11"/>
        </w:numPr>
        <w:spacing w:after="0"/>
        <w:rPr>
          <w:b/>
        </w:rPr>
      </w:pPr>
      <w:r>
        <w:rPr>
          <w:b/>
        </w:rPr>
        <w:t>p</w:t>
      </w:r>
      <w:r w:rsidR="004837EB">
        <w:rPr>
          <w:b/>
        </w:rPr>
        <w:t>ełnienie funkcji członka organu nadzorczego lub zarządzającego, prokurenta, pełnomocnika;</w:t>
      </w:r>
    </w:p>
    <w:p w:rsidR="004837EB" w:rsidRDefault="006B7D71" w:rsidP="00DE7FF7">
      <w:pPr>
        <w:pStyle w:val="Akapitzlist"/>
        <w:numPr>
          <w:ilvl w:val="0"/>
          <w:numId w:val="11"/>
        </w:numPr>
        <w:spacing w:after="0"/>
        <w:rPr>
          <w:b/>
        </w:rPr>
      </w:pPr>
      <w:r>
        <w:rPr>
          <w:b/>
        </w:rPr>
        <w:t>p</w:t>
      </w:r>
      <w:r w:rsidR="004837EB">
        <w:rPr>
          <w:b/>
        </w:rPr>
        <w:t xml:space="preserve">ozostawanie w związku małżeńskim, w stosunku pokrewieństwa lub powinowactwa </w:t>
      </w:r>
    </w:p>
    <w:p w:rsidR="004837EB" w:rsidRDefault="004837EB" w:rsidP="004837EB">
      <w:pPr>
        <w:pStyle w:val="Akapitzlist"/>
        <w:spacing w:after="0"/>
        <w:rPr>
          <w:b/>
        </w:rPr>
      </w:pPr>
      <w:r>
        <w:rPr>
          <w:b/>
        </w:rPr>
        <w:t xml:space="preserve">w linii prostej, pokrewieństwa lub powinowactwa w linii bocznej do drugiego stopnia lub </w:t>
      </w:r>
    </w:p>
    <w:p w:rsidR="004837EB" w:rsidRDefault="004837EB" w:rsidP="004837EB">
      <w:pPr>
        <w:pStyle w:val="Akapitzlist"/>
        <w:spacing w:after="0"/>
        <w:rPr>
          <w:b/>
        </w:rPr>
      </w:pPr>
      <w:r>
        <w:rPr>
          <w:b/>
        </w:rPr>
        <w:t>w stosunku przysposobienia, opieki lub kurateli</w:t>
      </w:r>
    </w:p>
    <w:p w:rsidR="004837EB" w:rsidRDefault="004837EB" w:rsidP="004837EB">
      <w:pPr>
        <w:spacing w:after="0"/>
        <w:rPr>
          <w:b/>
        </w:rPr>
      </w:pPr>
    </w:p>
    <w:p w:rsidR="004837EB" w:rsidRDefault="004837EB" w:rsidP="004837E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ODRZUCENIE OFERTY</w:t>
      </w:r>
    </w:p>
    <w:p w:rsidR="004837EB" w:rsidRDefault="004837EB" w:rsidP="004837EB">
      <w:pPr>
        <w:pStyle w:val="Akapitzlist"/>
        <w:spacing w:after="0"/>
        <w:ind w:left="765"/>
        <w:rPr>
          <w:b/>
        </w:rPr>
      </w:pPr>
    </w:p>
    <w:p w:rsidR="004837EB" w:rsidRDefault="004837EB" w:rsidP="004837EB">
      <w:pPr>
        <w:pStyle w:val="Akapitzlist"/>
        <w:spacing w:after="0"/>
        <w:ind w:left="765"/>
      </w:pPr>
      <w:r>
        <w:t>Z niniejszego postępowania zostanie odrzucona oferta Wykonawcy, który:</w:t>
      </w:r>
    </w:p>
    <w:p w:rsidR="004837EB" w:rsidRDefault="006B7D71" w:rsidP="004837EB">
      <w:pPr>
        <w:pStyle w:val="Akapitzlist"/>
        <w:numPr>
          <w:ilvl w:val="0"/>
          <w:numId w:val="12"/>
        </w:numPr>
        <w:spacing w:after="0"/>
      </w:pPr>
      <w:r>
        <w:t>z</w:t>
      </w:r>
      <w:r w:rsidR="004837EB">
        <w:t>łoży ofertę niezgodną z treścią niniejszego zapytania ofertowego;</w:t>
      </w:r>
    </w:p>
    <w:p w:rsidR="004837EB" w:rsidRDefault="006B7D71" w:rsidP="004837EB">
      <w:pPr>
        <w:pStyle w:val="Akapitzlist"/>
        <w:numPr>
          <w:ilvl w:val="0"/>
          <w:numId w:val="12"/>
        </w:numPr>
        <w:spacing w:after="0"/>
      </w:pPr>
      <w:r>
        <w:t>złoży</w:t>
      </w:r>
      <w:r w:rsidR="00534B26">
        <w:t xml:space="preserve"> of</w:t>
      </w:r>
      <w:r>
        <w:t>ertę niekompletną</w:t>
      </w:r>
      <w:r w:rsidR="00534B26">
        <w:t xml:space="preserve"> lub </w:t>
      </w:r>
      <w:r>
        <w:t xml:space="preserve">na </w:t>
      </w:r>
      <w:r w:rsidR="00534B26">
        <w:t>wezwanie Zamawiającego nie przedłoży stosownych wyjaśnień</w:t>
      </w:r>
      <w:r>
        <w:t xml:space="preserve"> i </w:t>
      </w:r>
      <w:r w:rsidR="00534B26">
        <w:t>uzupełnień;</w:t>
      </w:r>
    </w:p>
    <w:p w:rsidR="00534B26" w:rsidRDefault="006B7D71" w:rsidP="004837EB">
      <w:pPr>
        <w:pStyle w:val="Akapitzlist"/>
        <w:numPr>
          <w:ilvl w:val="0"/>
          <w:numId w:val="12"/>
        </w:numPr>
        <w:spacing w:after="0"/>
      </w:pPr>
      <w:r>
        <w:t>p</w:t>
      </w:r>
      <w:r w:rsidR="00534B26">
        <w:t>rzedstawi nieprawdziwe informacje.</w:t>
      </w:r>
    </w:p>
    <w:p w:rsidR="00534B26" w:rsidRDefault="00534B26" w:rsidP="00534B26">
      <w:pPr>
        <w:spacing w:after="0"/>
        <w:ind w:left="708"/>
      </w:pPr>
      <w:r>
        <w:t>Z tytułu odrzucenia oferty Wykonawcy lub jego Wykluczenia, Wykonawcy nie przysługują środki ochrony prawnej wobec Zamawiającego.</w:t>
      </w:r>
    </w:p>
    <w:p w:rsidR="00851568" w:rsidRDefault="00851568" w:rsidP="00534B26">
      <w:pPr>
        <w:spacing w:after="0"/>
        <w:ind w:left="708"/>
      </w:pPr>
    </w:p>
    <w:p w:rsidR="00534B26" w:rsidRPr="00534B26" w:rsidRDefault="00534B26" w:rsidP="00534B26">
      <w:pPr>
        <w:pStyle w:val="Akapitzlist"/>
        <w:numPr>
          <w:ilvl w:val="0"/>
          <w:numId w:val="1"/>
        </w:numPr>
        <w:spacing w:after="0"/>
        <w:rPr>
          <w:b/>
        </w:rPr>
      </w:pPr>
      <w:r w:rsidRPr="00534B26">
        <w:rPr>
          <w:b/>
        </w:rPr>
        <w:t>MIEJSCE I TERMIN ZŁOŻENIA OFERTY ORAZ SPOSÓB PRZYGOTOWANIA OFERTY</w:t>
      </w:r>
    </w:p>
    <w:p w:rsidR="00534B26" w:rsidRDefault="00534B26" w:rsidP="00534B26">
      <w:pPr>
        <w:spacing w:after="0"/>
        <w:ind w:left="708"/>
      </w:pPr>
    </w:p>
    <w:p w:rsidR="00534B26" w:rsidRDefault="00534B26" w:rsidP="00534B26">
      <w:pPr>
        <w:pStyle w:val="Akapitzlist"/>
        <w:numPr>
          <w:ilvl w:val="0"/>
          <w:numId w:val="13"/>
        </w:numPr>
        <w:spacing w:after="0"/>
      </w:pPr>
      <w:r>
        <w:t xml:space="preserve">Oferty wg. wzoru stanowiącego Załącznik nr 1 do niniejszego zapytania, należy składać za pośrednictwem poczty elektronicznej (zeskanowany formularz ofertowy wraz z wymaganymi dokumentami/oświadczeniami)na adres </w:t>
      </w:r>
      <w:hyperlink r:id="rId8" w:history="1">
        <w:r w:rsidRPr="00BB2885">
          <w:rPr>
            <w:rStyle w:val="Hipercze"/>
          </w:rPr>
          <w:t>zs@zielonka.edu.pl</w:t>
        </w:r>
      </w:hyperlink>
    </w:p>
    <w:p w:rsidR="00534B26" w:rsidRDefault="00534B26" w:rsidP="00534B26">
      <w:pPr>
        <w:pStyle w:val="Akapitzlist"/>
        <w:numPr>
          <w:ilvl w:val="0"/>
          <w:numId w:val="13"/>
        </w:numPr>
        <w:spacing w:after="0"/>
      </w:pPr>
      <w:r>
        <w:t>Ofertę należy sporządzić w języku polskim/angielskim</w:t>
      </w:r>
    </w:p>
    <w:p w:rsidR="00534B26" w:rsidRDefault="00534B26" w:rsidP="00534B26">
      <w:pPr>
        <w:pStyle w:val="Akapitzlist"/>
        <w:numPr>
          <w:ilvl w:val="0"/>
          <w:numId w:val="13"/>
        </w:numPr>
        <w:spacing w:after="0"/>
      </w:pPr>
      <w:r>
        <w:t>Złożona oferta winna zawierać: cenę brutto za całość zamówienia oraz brutto za poszczególne elementy przedmiotu zamówienia oraz być przedstawiona w w</w:t>
      </w:r>
      <w:r w:rsidR="006B7D71">
        <w:t>alutach PLN oraz E</w:t>
      </w:r>
      <w:r>
        <w:t>UR.</w:t>
      </w:r>
    </w:p>
    <w:p w:rsidR="00534B26" w:rsidRPr="00851568" w:rsidRDefault="00534B26" w:rsidP="00534B26">
      <w:pPr>
        <w:pStyle w:val="Akapitzlist"/>
        <w:numPr>
          <w:ilvl w:val="0"/>
          <w:numId w:val="13"/>
        </w:numPr>
        <w:spacing w:after="0"/>
      </w:pPr>
      <w:r>
        <w:t xml:space="preserve">Termin złożenia oferty: </w:t>
      </w:r>
      <w:r w:rsidRPr="00851568">
        <w:rPr>
          <w:b/>
        </w:rPr>
        <w:t>do dnia 8</w:t>
      </w:r>
      <w:r w:rsidR="006B7D71">
        <w:rPr>
          <w:b/>
        </w:rPr>
        <w:t xml:space="preserve"> </w:t>
      </w:r>
      <w:r w:rsidRPr="00851568">
        <w:rPr>
          <w:b/>
        </w:rPr>
        <w:t>lipca 2016 r. do godz. 08:00</w:t>
      </w:r>
    </w:p>
    <w:p w:rsidR="00851568" w:rsidRDefault="00851568" w:rsidP="00534B26">
      <w:pPr>
        <w:pStyle w:val="Akapitzlist"/>
        <w:numPr>
          <w:ilvl w:val="0"/>
          <w:numId w:val="13"/>
        </w:numPr>
        <w:spacing w:after="0"/>
      </w:pPr>
      <w:r w:rsidRPr="00851568">
        <w:t>Do oferty należy dołączyć:</w:t>
      </w:r>
    </w:p>
    <w:p w:rsidR="00851568" w:rsidRDefault="00851568" w:rsidP="00851568">
      <w:pPr>
        <w:spacing w:after="0"/>
        <w:ind w:left="1125"/>
      </w:pPr>
    </w:p>
    <w:p w:rsidR="00851568" w:rsidRDefault="00851568" w:rsidP="00E34386">
      <w:pPr>
        <w:pStyle w:val="Akapitzlist"/>
        <w:numPr>
          <w:ilvl w:val="0"/>
          <w:numId w:val="15"/>
        </w:numPr>
        <w:spacing w:after="0"/>
      </w:pPr>
      <w:r>
        <w:t>Oświadczenie o braku powiązań według wzoru stanowiącego Załącznik nr 2 do niniejszego zapytania ofertowego</w:t>
      </w:r>
    </w:p>
    <w:p w:rsidR="00851568" w:rsidRDefault="00851568" w:rsidP="00E34386">
      <w:pPr>
        <w:pStyle w:val="Akapitzlist"/>
        <w:numPr>
          <w:ilvl w:val="0"/>
          <w:numId w:val="15"/>
        </w:numPr>
        <w:spacing w:after="0"/>
      </w:pPr>
      <w:r>
        <w:t xml:space="preserve">Aktualny Odpis z właściwego rejestru Wykonawcy lub zaświadczenie o wpisie Wykonawcy do ewidencji działalności gospodarczej, jeśli odrębne przepisy wymagają wpisu do rejestru ewidencji, wystawione nie częściej niż 6 miesięcy przed upływem terminu składania ofert w </w:t>
      </w:r>
      <w:r>
        <w:lastRenderedPageBreak/>
        <w:t>oryginale lub kopii poświadczonej za zgodność z oryginałem przez osobę/osoby uprawnione do podpisywania ofert.</w:t>
      </w:r>
    </w:p>
    <w:p w:rsidR="00E34386" w:rsidRDefault="00851568" w:rsidP="00E34386">
      <w:pPr>
        <w:pStyle w:val="Akapitzlist"/>
        <w:numPr>
          <w:ilvl w:val="0"/>
          <w:numId w:val="15"/>
        </w:numPr>
      </w:pPr>
      <w:r>
        <w:t>Zamawiający dopuszcza złożenie informacji odpowiadającej aktualnemu odpisowi z właściwego rejestru (np. wydruk z internetowej Wyszukiwarki Podmiotów Krajowego Rejestru Sądowego)</w:t>
      </w:r>
      <w:r w:rsidR="00E34386">
        <w:t xml:space="preserve"> </w:t>
      </w:r>
      <w:r>
        <w:t>lub</w:t>
      </w:r>
      <w:r w:rsidR="00E34386" w:rsidRPr="00E34386">
        <w:t xml:space="preserve"> </w:t>
      </w:r>
      <w:r w:rsidR="00E34386">
        <w:t>Wydruku z centralnej Ewidencji i Informacji o działalności Gospodarczej Rzeczpospolitej Polskiej.</w:t>
      </w:r>
    </w:p>
    <w:p w:rsidR="00E34386" w:rsidRDefault="00E34386" w:rsidP="00E34386">
      <w:pPr>
        <w:pStyle w:val="Akapitzlist"/>
        <w:numPr>
          <w:ilvl w:val="0"/>
          <w:numId w:val="15"/>
        </w:numPr>
      </w:pPr>
      <w:r>
        <w:t>Oferta wraz z załącznikami powinna być podpisana przez osobę/osoby do tego uprawnioną zgodnie z formą reprezentacji Wykonawcy.</w:t>
      </w:r>
    </w:p>
    <w:p w:rsidR="00E34386" w:rsidRDefault="00E34386" w:rsidP="00E34386">
      <w:pPr>
        <w:pStyle w:val="Akapitzlist"/>
        <w:numPr>
          <w:ilvl w:val="0"/>
          <w:numId w:val="15"/>
        </w:numPr>
      </w:pPr>
      <w:r>
        <w:t>Wszystkie strony oferty musza być ponumerowane.</w:t>
      </w:r>
    </w:p>
    <w:p w:rsidR="00E34386" w:rsidRDefault="00E34386" w:rsidP="00E34386">
      <w:pPr>
        <w:pStyle w:val="Akapitzlist"/>
        <w:numPr>
          <w:ilvl w:val="0"/>
          <w:numId w:val="15"/>
        </w:numPr>
      </w:pPr>
      <w:r>
        <w:t>Oferty złożone po terminie nie będą rozpatrywane.</w:t>
      </w:r>
    </w:p>
    <w:p w:rsidR="0081582D" w:rsidRDefault="0081582D" w:rsidP="0081582D">
      <w:pPr>
        <w:pStyle w:val="Akapitzlist"/>
      </w:pPr>
    </w:p>
    <w:p w:rsidR="00E34386" w:rsidRPr="00E34386" w:rsidRDefault="00E34386" w:rsidP="00E34386">
      <w:pPr>
        <w:pStyle w:val="Akapitzlist"/>
        <w:numPr>
          <w:ilvl w:val="0"/>
          <w:numId w:val="1"/>
        </w:numPr>
        <w:rPr>
          <w:b/>
        </w:rPr>
      </w:pPr>
      <w:r w:rsidRPr="00E34386">
        <w:rPr>
          <w:b/>
        </w:rPr>
        <w:t>MIEJSCE PUBLIKACJI ZAPYTANIA OFERTOWEGO</w:t>
      </w:r>
    </w:p>
    <w:p w:rsidR="00E34386" w:rsidRDefault="00E34386" w:rsidP="00E34386">
      <w:r>
        <w:t xml:space="preserve">Zapytanie ofertowe zostało upublicznione na stronie internetowej: </w:t>
      </w:r>
      <w:hyperlink r:id="rId9" w:history="1">
        <w:r w:rsidRPr="00C83163">
          <w:rPr>
            <w:rStyle w:val="Hipercze"/>
          </w:rPr>
          <w:t>www.moscicki.edu.pl</w:t>
        </w:r>
      </w:hyperlink>
    </w:p>
    <w:p w:rsidR="00E34386" w:rsidRDefault="00E34386" w:rsidP="00E34386">
      <w:pPr>
        <w:pStyle w:val="Akapitzlist"/>
        <w:numPr>
          <w:ilvl w:val="0"/>
          <w:numId w:val="1"/>
        </w:numPr>
      </w:pPr>
      <w:r w:rsidRPr="00E34386">
        <w:rPr>
          <w:b/>
        </w:rPr>
        <w:t>ZAPYTANIA O PRZEDMIOT ZAMOWIENIA</w:t>
      </w:r>
    </w:p>
    <w:p w:rsidR="00E34386" w:rsidRDefault="00E34386" w:rsidP="00E34386">
      <w:r>
        <w:t>Wszelkich informacji udziel</w:t>
      </w:r>
      <w:r w:rsidR="006B7D71">
        <w:t>a; Jadwiga Boguszewska, e-mail: jboguszewska</w:t>
      </w:r>
      <w:r>
        <w:t>@gmail.com</w:t>
      </w:r>
    </w:p>
    <w:p w:rsidR="00E34386" w:rsidRPr="00E34386" w:rsidRDefault="00E34386" w:rsidP="00E34386">
      <w:pPr>
        <w:pStyle w:val="Akapitzlist"/>
        <w:numPr>
          <w:ilvl w:val="0"/>
          <w:numId w:val="1"/>
        </w:numPr>
        <w:rPr>
          <w:b/>
        </w:rPr>
      </w:pPr>
      <w:r w:rsidRPr="00E34386">
        <w:rPr>
          <w:b/>
        </w:rPr>
        <w:t>UWAGI KOŃCOWE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Każdy Wykonawca może złożyć tylko jedną ofertę.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Zamawiający nie dopuszcza składania ofert częściowych.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Zamawiający nie dopuszcza składania ofert wariantowych.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Zamawiający dopuszcza możliwości powierzenia zamówienia w całości lub w części podwykonawcom.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W toku badania i oceny ofert Zamawiający może żądać od Wykonawców wyjaśnień/uzupełnień dotyczących treści złożonych ofert.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Zamawiający zastrzega sobie prawo sprawdzenia w toku badania i oceny ofert wiarygodności przedstawionych przez Wykonawców dokumentów, oświadczeń , wykazów, danych i informacji.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Do upływu terminu składania ofert Zamawiający zastrzega sobie prawo zmiany lub uzupełniania treści niniejszego zapytania ofertowego. W tej sytuacji Wykonawcy zostaną poinformowani o nowym terminie składania ofert. Wykonawcy zostaną powiadomieni o dokonanej zmianie treści zapytania ofertowego.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Wykonawca może zwrócić się do zamawiającego o wyjaśnienie treści zapytania ofertowego.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Zamawiający zastrzega sobie prawo do poprawienia w tekście złożonej oferty omyłek pisarskich lub rachunkowych, niezwłocznie zawiadamiając o tym danego Wykonawcę.</w:t>
      </w:r>
    </w:p>
    <w:p w:rsidR="00E34386" w:rsidRDefault="006B7D71" w:rsidP="00E34386">
      <w:pPr>
        <w:pStyle w:val="Akapitzlist"/>
        <w:numPr>
          <w:ilvl w:val="0"/>
          <w:numId w:val="17"/>
        </w:numPr>
      </w:pPr>
      <w:r>
        <w:t xml:space="preserve">W przypadku </w:t>
      </w:r>
      <w:r w:rsidR="00E34386">
        <w:t>gdy cena wybranej oferty przewyższa kwotę, którą zamierzał przeznaczyć na sfinansowanie zamówienia Zamawiający – zastrzega on sobie prawo do podjęcia negocjacji z Wykonawcą, którego oferta zostanie wybrana jako najkorzystniejsza, oraz prawo do odstąpienia od podpisania umowy z Wykonawcą w wypadku nieuzyskania  porozumienia w toku prowadzonych negocjacji.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 xml:space="preserve">Zamawiający  jest uprawniony do wyboru kolejnej najkorzystniejszej oferty w przypadku, gdyby Wykonawca, którego oferta została uznana za najkorzystniejszą , odmówił podpisania </w:t>
      </w:r>
      <w:r>
        <w:lastRenderedPageBreak/>
        <w:t>umowy lub gdyby podpisanie umowy z takim Wykonawcą stało się niemożliwe z innych przyczyn.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Jeżeli wystąpią istotne</w:t>
      </w:r>
      <w:r w:rsidR="006B7D71">
        <w:t xml:space="preserve"> zmiany okoliczności powodujące</w:t>
      </w:r>
      <w:r>
        <w:t>, że wykonanie zamówienia staje się niemożliwe lub zmieniły się warunki realizacji zamówienia, wówczas Zamawiający zastrzega sobie prawo do odstąpienia od zawarcia umowy, bądź unieważnienia postępowania o udzielenie zamówienia.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Termin związan</w:t>
      </w:r>
      <w:r w:rsidR="006B7D71">
        <w:t>ia</w:t>
      </w:r>
      <w:r>
        <w:t xml:space="preserve"> ofertą: 30 dni od dnia zakończenia terminu składania ofert.</w:t>
      </w:r>
    </w:p>
    <w:p w:rsidR="00E34386" w:rsidRDefault="00E34386" w:rsidP="00E34386">
      <w:pPr>
        <w:pStyle w:val="Akapitzlist"/>
        <w:numPr>
          <w:ilvl w:val="0"/>
          <w:numId w:val="17"/>
        </w:numPr>
      </w:pPr>
      <w:r>
        <w:t>zamawiający powiadomi niezwłocznie o wynikach rozstrzygnięcia zapytania wszystkich Wykonawców, którzy ubiegali się o udzielenie zamówienia.</w:t>
      </w:r>
    </w:p>
    <w:p w:rsidR="00E34386" w:rsidRDefault="00E34386" w:rsidP="00E34386"/>
    <w:p w:rsidR="00E34386" w:rsidRDefault="00E34386" w:rsidP="00E34386"/>
    <w:p w:rsidR="00851568" w:rsidRDefault="00851568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E34386" w:rsidRDefault="00E34386" w:rsidP="00E34386">
      <w:pPr>
        <w:spacing w:after="0"/>
      </w:pPr>
    </w:p>
    <w:p w:rsidR="00425718" w:rsidRDefault="00425718">
      <w:r>
        <w:br w:type="page"/>
      </w:r>
    </w:p>
    <w:p w:rsidR="00855026" w:rsidRDefault="00855026" w:rsidP="00855026">
      <w:pPr>
        <w:jc w:val="right"/>
      </w:pPr>
      <w:r>
        <w:lastRenderedPageBreak/>
        <w:t>Załącznik nr 1</w:t>
      </w:r>
    </w:p>
    <w:p w:rsidR="00855026" w:rsidRPr="00855026" w:rsidRDefault="00855026" w:rsidP="00855026">
      <w:pPr>
        <w:jc w:val="center"/>
        <w:rPr>
          <w:b/>
        </w:rPr>
      </w:pPr>
      <w:r w:rsidRPr="00855026">
        <w:rPr>
          <w:b/>
        </w:rPr>
        <w:t>FORMULARZ OFERTOWY</w:t>
      </w:r>
    </w:p>
    <w:p w:rsidR="00855026" w:rsidRDefault="00855026" w:rsidP="00855026">
      <w:r>
        <w:t xml:space="preserve">Nazwa Wykonawcy:…………………………………………………………………………………………………………………… </w:t>
      </w:r>
    </w:p>
    <w:p w:rsidR="00855026" w:rsidRDefault="00855026" w:rsidP="00855026">
      <w:r>
        <w:t xml:space="preserve">Adres Wykonawcy: …………………………………………………………………………………………………………………….. </w:t>
      </w:r>
    </w:p>
    <w:p w:rsidR="00855026" w:rsidRDefault="00855026" w:rsidP="00855026">
      <w:r>
        <w:t xml:space="preserve">Adres do korespondencji: …………………………………………………………………………………………………………… </w:t>
      </w:r>
    </w:p>
    <w:p w:rsidR="00855026" w:rsidRDefault="00855026" w:rsidP="00855026">
      <w:r>
        <w:t xml:space="preserve">NIP/REGON: ………………………………………………………………………………………………………………………………. </w:t>
      </w:r>
    </w:p>
    <w:p w:rsidR="00855026" w:rsidRDefault="00855026" w:rsidP="00855026">
      <w:r>
        <w:t>KRS (jeśli dotyczy): …………………………………………………………………………………………………………………….</w:t>
      </w:r>
    </w:p>
    <w:p w:rsidR="00855026" w:rsidRDefault="00855026" w:rsidP="00855026">
      <w:r>
        <w:t xml:space="preserve">Numer telefonu/fax: …………………………………………………………………………………………………………………. </w:t>
      </w:r>
    </w:p>
    <w:p w:rsidR="00855026" w:rsidRDefault="00855026" w:rsidP="00855026">
      <w:r>
        <w:t>Adres e-mail: ………………………………………………………………………………………………………………………………</w:t>
      </w:r>
    </w:p>
    <w:p w:rsidR="00855026" w:rsidRDefault="00855026" w:rsidP="00855026">
      <w:r>
        <w:t>Osoba upoważniona do kontaktowania się z Zamawiającym/numer telefonu/e-mail: ……………….</w:t>
      </w:r>
    </w:p>
    <w:p w:rsidR="00855026" w:rsidRDefault="00855026" w:rsidP="00855026">
      <w:r>
        <w:t>…………………………………………………………………………………………………………………………………………………..</w:t>
      </w:r>
    </w:p>
    <w:p w:rsidR="0081582D" w:rsidRDefault="00855026" w:rsidP="00855026">
      <w:r>
        <w:t>W nawiązaniu do zapytania ofertowego nr 1/POWERVET/2016 składam ofertę na realizację usługi polegającej na zorganizowaniu podróży między Polską a Hiszpanią oraz między Polską  a Portugalią dla uczniów Technikum w Zespole Szkół im. Prezydenta Ignacego Mościckiego w Zielonce oraz ich opiekunów, wyjeżdżających na staż w ramach projektu „Jak zostać mistrzem zawodu – nowoczesne staże w Hiszpanii”, współfinansowanego przez program Unii Europejskiej POWERVET i oferuje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1134"/>
        <w:gridCol w:w="1417"/>
        <w:gridCol w:w="1129"/>
      </w:tblGrid>
      <w:tr w:rsidR="00855026" w:rsidTr="0085502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>
            <w:r>
              <w:t>Wartość brutto</w:t>
            </w:r>
          </w:p>
          <w:p w:rsidR="00855026" w:rsidRDefault="00855026">
            <w:r>
              <w:t>(PLN)</w:t>
            </w:r>
          </w:p>
          <w:p w:rsidR="00855026" w:rsidRDefault="008550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Cena jednostkowa brutto (EUR)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Wartość brutto</w:t>
            </w:r>
          </w:p>
          <w:p w:rsidR="00855026" w:rsidRDefault="00855026">
            <w:r>
              <w:t>(EUR)</w:t>
            </w:r>
          </w:p>
        </w:tc>
      </w:tr>
      <w:tr w:rsidR="00855026" w:rsidTr="0085502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Bilety lotnicze na trasie Polska – Hiszpania- Polska zgodnie z przedmiotem zamówienia wykazanym w punkcie drugim zapytania ofertowego nr 1/POWERVET/2016 z dnia 30.06.2016 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</w:tr>
      <w:tr w:rsidR="00855026" w:rsidTr="0085502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Bilety lotnicze na trasie Polska – Portugalia - Polska zgodnie z przedmiotem zamówienia wykazanym w punkcie drugim zapytania ofertowego nr 1/POWERVET/2016 z dnia 30.06.2016 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</w:tr>
    </w:tbl>
    <w:p w:rsidR="00855026" w:rsidRDefault="00855026" w:rsidP="00855026"/>
    <w:p w:rsidR="00855026" w:rsidRDefault="00855026" w:rsidP="00855026">
      <w:r>
        <w:rPr>
          <w:b/>
          <w:u w:val="single"/>
        </w:rPr>
        <w:lastRenderedPageBreak/>
        <w:t xml:space="preserve">Propozycja połączeń lotniczych  </w:t>
      </w:r>
      <w:r>
        <w:t>(proszę wskazać wybrane lotniska, godziny lotów, informację o przewoźniku, oraz jeśli dotyczy - zmianę daty wylotu)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855026" w:rsidTr="00855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Warszawa-Malaga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06.11.2016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</w:tr>
      <w:tr w:rsidR="00855026" w:rsidTr="00855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Malaga -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3-4.12.2016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</w:tr>
      <w:tr w:rsidR="00855026" w:rsidTr="00855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Warszawa - Lizbona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06.11.2016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</w:tr>
      <w:tr w:rsidR="00855026" w:rsidTr="00855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Lizbona -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26" w:rsidRDefault="00855026">
            <w:r>
              <w:t>3-4.12.2016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26" w:rsidRDefault="00855026"/>
        </w:tc>
      </w:tr>
    </w:tbl>
    <w:p w:rsidR="00855026" w:rsidRDefault="00855026" w:rsidP="00855026"/>
    <w:p w:rsidR="00E34386" w:rsidRDefault="00D977D1" w:rsidP="00E34386">
      <w:pPr>
        <w:spacing w:after="0"/>
      </w:pPr>
      <w:r w:rsidRPr="00D977D1">
        <w:rPr>
          <w:b/>
          <w:u w:val="single"/>
        </w:rPr>
        <w:t>Cena ofertowa brutto (PLN)za całość zamówienia:</w:t>
      </w:r>
      <w:r>
        <w:t xml:space="preserve"> ………………………………………………………………………...</w:t>
      </w:r>
    </w:p>
    <w:p w:rsidR="00D977D1" w:rsidRDefault="00D977D1" w:rsidP="00E34386">
      <w:pPr>
        <w:spacing w:after="0"/>
      </w:pPr>
      <w:r>
        <w:t>(słownie:…………………………………………………………………………………………………….……………………………..brutto)</w:t>
      </w:r>
    </w:p>
    <w:p w:rsidR="00812531" w:rsidRDefault="00812531" w:rsidP="00E34386">
      <w:pPr>
        <w:spacing w:after="0"/>
      </w:pPr>
    </w:p>
    <w:p w:rsidR="00812531" w:rsidRDefault="00812531" w:rsidP="00812531">
      <w:pPr>
        <w:spacing w:after="0"/>
      </w:pPr>
      <w:r w:rsidRPr="00D977D1">
        <w:rPr>
          <w:b/>
          <w:u w:val="single"/>
        </w:rPr>
        <w:t>Cena ofertowa brutto (</w:t>
      </w:r>
      <w:r>
        <w:rPr>
          <w:b/>
          <w:u w:val="single"/>
        </w:rPr>
        <w:t>EUR</w:t>
      </w:r>
      <w:r w:rsidRPr="00D977D1">
        <w:rPr>
          <w:b/>
          <w:u w:val="single"/>
        </w:rPr>
        <w:t>)za całość zamówienia:</w:t>
      </w:r>
      <w:r>
        <w:t xml:space="preserve"> ………………………………………………………………………...</w:t>
      </w:r>
    </w:p>
    <w:p w:rsidR="00812531" w:rsidRDefault="00812531" w:rsidP="00812531">
      <w:pPr>
        <w:spacing w:after="0"/>
      </w:pPr>
      <w:r>
        <w:t>(słownie:…………………………………………………………………………………………………….……………………………..brutto)</w:t>
      </w:r>
    </w:p>
    <w:p w:rsidR="00812531" w:rsidRDefault="00812531" w:rsidP="00812531">
      <w:pPr>
        <w:spacing w:after="0"/>
      </w:pPr>
    </w:p>
    <w:p w:rsidR="00812531" w:rsidRDefault="00812531" w:rsidP="00812531">
      <w:pPr>
        <w:spacing w:after="0"/>
      </w:pPr>
      <w:r>
        <w:t>Działając w imieniu Wykonawcy oświadczam, iż: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>znajduję się w sytuacji ekonomicznej i finansowej zapewniającej wykonanie zamówienia ,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>posiadam uprawnienia do wykonania określonej działalności lub czynności, jeżeli przepisy prawa nakładają obowiązek ich posiadania;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>dysponuję odpowiednim potencjałem technicznym oraz osobami zdolnymi do wykonania zamówienia;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>zapoznałam/em się z treścią zapytania ofertowego dla niniejszego zamówienia i akceptuję przedstawione warunki,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>w przypadku udzielenia zamówienia zobowiązuję się do zawarcia umowy w terminie i miejscu wskazanym przez Zamawiającego;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 xml:space="preserve"> przypadku udzielenia zamówienia zobowiązuję się do realizacji usługi w terminie określonym przez Zamawiającego;</w:t>
      </w:r>
    </w:p>
    <w:p w:rsidR="00812531" w:rsidRDefault="00812531" w:rsidP="00812531">
      <w:pPr>
        <w:pStyle w:val="Akapitzlist"/>
        <w:numPr>
          <w:ilvl w:val="0"/>
          <w:numId w:val="18"/>
        </w:numPr>
        <w:spacing w:after="0"/>
      </w:pPr>
      <w:r>
        <w:t xml:space="preserve">Zapoznałam/em się w sposób wystarczający i konieczny ze szczegółowym zakresem zamówienia zawartym w zapytaniu oraz wszystkimi informacjami niezbędnymi do </w:t>
      </w:r>
      <w:r w:rsidR="00855026">
        <w:t>zrealizowania zamówienia, a nieznajomość powyższego stanu nie może być przyczyną dodatkowych roszczeń finansowych;</w:t>
      </w:r>
    </w:p>
    <w:p w:rsidR="00855026" w:rsidRDefault="00855026" w:rsidP="00812531">
      <w:pPr>
        <w:pStyle w:val="Akapitzlist"/>
        <w:numPr>
          <w:ilvl w:val="0"/>
          <w:numId w:val="18"/>
        </w:numPr>
        <w:spacing w:after="0"/>
      </w:pPr>
      <w:r>
        <w:t>Oferta została sporządzona na podstawie opisu i wymagań przedstawionych w zapytaniu;</w:t>
      </w:r>
    </w:p>
    <w:p w:rsidR="00855026" w:rsidRDefault="00855026" w:rsidP="00812531">
      <w:pPr>
        <w:pStyle w:val="Akapitzlist"/>
        <w:numPr>
          <w:ilvl w:val="0"/>
          <w:numId w:val="18"/>
        </w:numPr>
        <w:spacing w:after="0"/>
      </w:pPr>
      <w:r>
        <w:t>Oferta została podpisana przez osobę uprawnioną do reprezentowania Wykonawcy.</w:t>
      </w:r>
    </w:p>
    <w:p w:rsidR="00855026" w:rsidRDefault="00855026" w:rsidP="00855026">
      <w:pPr>
        <w:spacing w:after="0"/>
      </w:pPr>
    </w:p>
    <w:p w:rsidR="00855026" w:rsidRDefault="00855026" w:rsidP="00855026">
      <w:pPr>
        <w:spacing w:after="0"/>
      </w:pPr>
      <w:r>
        <w:t>Oświadczam, że wszystkie podane wyżej informacje oraz wszystkie załączone do niniejszej oferty dokumenty i oświadczenia są zgodne z prawdą.</w:t>
      </w:r>
    </w:p>
    <w:p w:rsidR="00855026" w:rsidRDefault="00855026" w:rsidP="00855026">
      <w:pPr>
        <w:spacing w:after="0"/>
      </w:pPr>
    </w:p>
    <w:p w:rsidR="00855026" w:rsidRDefault="00855026" w:rsidP="00855026">
      <w:pPr>
        <w:spacing w:after="0"/>
      </w:pPr>
    </w:p>
    <w:p w:rsidR="00855026" w:rsidRDefault="00855026" w:rsidP="00855026">
      <w:pPr>
        <w:spacing w:after="0"/>
      </w:pPr>
    </w:p>
    <w:p w:rsidR="00855026" w:rsidRDefault="00855026" w:rsidP="00855026">
      <w:pPr>
        <w:spacing w:after="0"/>
      </w:pPr>
    </w:p>
    <w:p w:rsidR="00855026" w:rsidRDefault="00855026" w:rsidP="00855026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  <w:t>……………………..……………………………………..</w:t>
      </w:r>
    </w:p>
    <w:p w:rsidR="00855026" w:rsidRDefault="00855026" w:rsidP="00855026">
      <w:pPr>
        <w:spacing w:after="0"/>
        <w:ind w:left="4950" w:hanging="4242"/>
        <w:rPr>
          <w:sz w:val="16"/>
          <w:szCs w:val="16"/>
        </w:rPr>
      </w:pPr>
      <w:r w:rsidRPr="00855026">
        <w:rPr>
          <w:sz w:val="16"/>
          <w:szCs w:val="16"/>
        </w:rPr>
        <w:t>Miejscowość i data</w:t>
      </w:r>
      <w:r>
        <w:tab/>
      </w:r>
      <w:r w:rsidRPr="00855026">
        <w:rPr>
          <w:sz w:val="16"/>
          <w:szCs w:val="16"/>
        </w:rPr>
        <w:tab/>
        <w:t>Czytelny podpis osoby (osób) upoważnionej(nich) do występowania w imieniu Wykonawcy</w:t>
      </w:r>
    </w:p>
    <w:p w:rsidR="00425718" w:rsidRDefault="00425718">
      <w:r>
        <w:br w:type="page"/>
      </w:r>
    </w:p>
    <w:p w:rsidR="00855026" w:rsidRDefault="00855026" w:rsidP="0081582D">
      <w:pPr>
        <w:jc w:val="right"/>
      </w:pPr>
      <w:bookmarkStart w:id="0" w:name="_GoBack"/>
      <w:bookmarkEnd w:id="0"/>
      <w:r>
        <w:lastRenderedPageBreak/>
        <w:t>Załącznik nr 2</w:t>
      </w:r>
    </w:p>
    <w:p w:rsidR="00855026" w:rsidRPr="00855026" w:rsidRDefault="00855026" w:rsidP="00855026">
      <w:pPr>
        <w:jc w:val="center"/>
        <w:rPr>
          <w:b/>
        </w:rPr>
      </w:pPr>
      <w:r w:rsidRPr="00855026">
        <w:rPr>
          <w:b/>
        </w:rPr>
        <w:t>OŚWIADCZENIE O BRAKU POWIĄZAŃ Z ZAMAWIAJĄCYM</w:t>
      </w:r>
    </w:p>
    <w:p w:rsidR="00855026" w:rsidRDefault="00855026" w:rsidP="00855026"/>
    <w:p w:rsidR="00855026" w:rsidRDefault="00855026" w:rsidP="00855026">
      <w:r>
        <w:t xml:space="preserve">Składając ofertę w postępowaniu ofertowym nr 1/POWERVET/2016 na realizację usługi polegającej na zorganizowaniu podróży między Polską a Hiszpanią  oraz między Polską a Portugalią dla uczniów </w:t>
      </w:r>
      <w:r w:rsidR="001711B7">
        <w:t>Technikum w Zespole Szkół im. Prezydenta Ignacego Mościckiego</w:t>
      </w:r>
      <w:r>
        <w:t xml:space="preserve"> oraz ich opiekunów, wyjeżdżających na staż w ramach projektu ,, Jak zostać mistrzem zawodu-nowoczesne staże w Hiszpanii” współfinansowanego przez  program Unii Europejskiej POWERVET</w:t>
      </w:r>
    </w:p>
    <w:p w:rsidR="00855026" w:rsidRDefault="00855026" w:rsidP="00855026">
      <w:pPr>
        <w:jc w:val="center"/>
      </w:pPr>
      <w:r>
        <w:t>oświadczamy, że pomiędzy wykonawcą,</w:t>
      </w:r>
    </w:p>
    <w:p w:rsidR="00855026" w:rsidRDefault="00855026" w:rsidP="00855026"/>
    <w:p w:rsidR="00855026" w:rsidRDefault="00855026" w:rsidP="00855026">
      <w:r>
        <w:t>…………………………………………………………………………………………………………………………………………………………</w:t>
      </w:r>
    </w:p>
    <w:p w:rsidR="00855026" w:rsidRDefault="00855026" w:rsidP="00855026">
      <w:r>
        <w:t xml:space="preserve">                                                            (nazwa i adres Wykonawcy)</w:t>
      </w:r>
    </w:p>
    <w:p w:rsidR="00855026" w:rsidRDefault="00855026" w:rsidP="00855026">
      <w:r>
        <w:t>a Zamawiającym, Zespołem Szkół  im. Prezydenta Ignacego Mościckiego, ul. Inżynierska 1, 05-220 Zielonka, nie istnieją wzajemne powiązania kapitałowe lub osobowe, wykluczające udział w niniejszym postępowaniu.</w:t>
      </w:r>
    </w:p>
    <w:p w:rsidR="00855026" w:rsidRDefault="00855026" w:rsidP="00855026"/>
    <w:p w:rsidR="00855026" w:rsidRDefault="00855026" w:rsidP="00855026">
      <w:r>
        <w:t>Przez powiązania, o których mowa powyżej, rozumie się wzajemne powiązania między Zamawiającym lub osobami upoważnionymi do zaciągania zobowiązań w jego imieniu lub osobami wykonującymi w jego imieniu czynności związane z przygotowaniem i przeprowadzeniem procedury wyboru wykonawcy a wykonawcą, polegające w szczególności na;</w:t>
      </w:r>
    </w:p>
    <w:p w:rsidR="00855026" w:rsidRDefault="00855026" w:rsidP="00855026">
      <w:r>
        <w:t>a) uczestniczeniu w spółce jako wspólnik spółki cywilnej lub spółki osobowej;</w:t>
      </w:r>
    </w:p>
    <w:p w:rsidR="00855026" w:rsidRDefault="00855026" w:rsidP="00855026">
      <w:r>
        <w:t>b) posiadaniu co najmniej 10% udziału lub akcji:</w:t>
      </w:r>
    </w:p>
    <w:p w:rsidR="00855026" w:rsidRDefault="00855026" w:rsidP="00855026">
      <w:r>
        <w:t>c) pełnieniu funkcji członka organu nadzorczego lub zarządzającego, prokurenta, pełnomocnika;</w:t>
      </w:r>
    </w:p>
    <w:p w:rsidR="00855026" w:rsidRDefault="00855026" w:rsidP="00855026">
      <w: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855026" w:rsidRDefault="00855026" w:rsidP="00855026"/>
    <w:p w:rsidR="00855026" w:rsidRDefault="00855026" w:rsidP="00855026">
      <w:r>
        <w:t>………………………………………………                                              …………………………………………………………………</w:t>
      </w:r>
    </w:p>
    <w:p w:rsidR="00855026" w:rsidRPr="00855026" w:rsidRDefault="00855026" w:rsidP="00855026">
      <w:pPr>
        <w:spacing w:after="0"/>
        <w:ind w:left="4956" w:hanging="4956"/>
        <w:rPr>
          <w:sz w:val="16"/>
          <w:szCs w:val="16"/>
        </w:rPr>
      </w:pPr>
      <w:r w:rsidRPr="00855026">
        <w:rPr>
          <w:sz w:val="16"/>
          <w:szCs w:val="16"/>
        </w:rPr>
        <w:t xml:space="preserve">Miejscowość, data                                                               </w:t>
      </w:r>
      <w:r>
        <w:rPr>
          <w:sz w:val="16"/>
          <w:szCs w:val="16"/>
        </w:rPr>
        <w:tab/>
      </w:r>
      <w:r w:rsidRPr="00855026">
        <w:rPr>
          <w:sz w:val="16"/>
          <w:szCs w:val="16"/>
        </w:rPr>
        <w:t xml:space="preserve"> czytelny podpis osoby(osób)upoważnionej(</w:t>
      </w:r>
      <w:proofErr w:type="spellStart"/>
      <w:r w:rsidRPr="00855026">
        <w:rPr>
          <w:sz w:val="16"/>
          <w:szCs w:val="16"/>
        </w:rPr>
        <w:t>ych</w:t>
      </w:r>
      <w:proofErr w:type="spellEnd"/>
      <w:r w:rsidRPr="00855026">
        <w:rPr>
          <w:sz w:val="16"/>
          <w:szCs w:val="16"/>
        </w:rPr>
        <w:t>)                          do występowania  w imieniu Wykonawcy oraz pieczątka firmy</w:t>
      </w:r>
    </w:p>
    <w:sectPr w:rsidR="00855026" w:rsidRPr="008550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D4" w:rsidRDefault="00B67AD4" w:rsidP="00962330">
      <w:pPr>
        <w:spacing w:after="0" w:line="240" w:lineRule="auto"/>
      </w:pPr>
      <w:r>
        <w:separator/>
      </w:r>
    </w:p>
  </w:endnote>
  <w:endnote w:type="continuationSeparator" w:id="0">
    <w:p w:rsidR="00B67AD4" w:rsidRDefault="00B67AD4" w:rsidP="0096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30" w:rsidRDefault="00962330">
    <w:pPr>
      <w:pStyle w:val="Stopka"/>
    </w:pPr>
  </w:p>
  <w:p w:rsidR="00962330" w:rsidRDefault="00962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D4" w:rsidRDefault="00B67AD4" w:rsidP="00962330">
      <w:pPr>
        <w:spacing w:after="0" w:line="240" w:lineRule="auto"/>
      </w:pPr>
      <w:r>
        <w:separator/>
      </w:r>
    </w:p>
  </w:footnote>
  <w:footnote w:type="continuationSeparator" w:id="0">
    <w:p w:rsidR="00B67AD4" w:rsidRDefault="00B67AD4" w:rsidP="0096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18" w:rsidRDefault="00425718">
    <w:pPr>
      <w:pStyle w:val="Nagwek"/>
    </w:pPr>
    <w:r>
      <w:rPr>
        <w:noProof/>
        <w:lang w:eastAsia="pl-PL"/>
      </w:rPr>
      <w:drawing>
        <wp:inline distT="0" distB="0" distL="0" distR="0">
          <wp:extent cx="5760720" cy="960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CA"/>
    <w:multiLevelType w:val="hybridMultilevel"/>
    <w:tmpl w:val="98463F00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3440A8"/>
    <w:multiLevelType w:val="hybridMultilevel"/>
    <w:tmpl w:val="434E836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0293"/>
    <w:multiLevelType w:val="hybridMultilevel"/>
    <w:tmpl w:val="A84A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4B84"/>
    <w:multiLevelType w:val="hybridMultilevel"/>
    <w:tmpl w:val="735AD96C"/>
    <w:lvl w:ilvl="0" w:tplc="0415001B">
      <w:start w:val="1"/>
      <w:numFmt w:val="lowerRoman"/>
      <w:lvlText w:val="%1."/>
      <w:lvlJc w:val="righ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18A64EBD"/>
    <w:multiLevelType w:val="hybridMultilevel"/>
    <w:tmpl w:val="99BE94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DB3163"/>
    <w:multiLevelType w:val="hybridMultilevel"/>
    <w:tmpl w:val="0632008E"/>
    <w:lvl w:ilvl="0" w:tplc="0415001B">
      <w:start w:val="1"/>
      <w:numFmt w:val="lowerRoman"/>
      <w:lvlText w:val="%1."/>
      <w:lvlJc w:val="righ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252F30FF"/>
    <w:multiLevelType w:val="hybridMultilevel"/>
    <w:tmpl w:val="DDE2A23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A9E3987"/>
    <w:multiLevelType w:val="hybridMultilevel"/>
    <w:tmpl w:val="43E8B25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DA3A35"/>
    <w:multiLevelType w:val="hybridMultilevel"/>
    <w:tmpl w:val="397A499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0677CD3"/>
    <w:multiLevelType w:val="hybridMultilevel"/>
    <w:tmpl w:val="E7E8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672E"/>
    <w:multiLevelType w:val="hybridMultilevel"/>
    <w:tmpl w:val="281E82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9E46A13"/>
    <w:multiLevelType w:val="hybridMultilevel"/>
    <w:tmpl w:val="6A688E98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2">
    <w:nsid w:val="4C065842"/>
    <w:multiLevelType w:val="hybridMultilevel"/>
    <w:tmpl w:val="3A8ED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4169"/>
    <w:multiLevelType w:val="hybridMultilevel"/>
    <w:tmpl w:val="1624AA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73F84BFE"/>
    <w:multiLevelType w:val="hybridMultilevel"/>
    <w:tmpl w:val="F258BA3C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52671E5"/>
    <w:multiLevelType w:val="hybridMultilevel"/>
    <w:tmpl w:val="6A0855B8"/>
    <w:lvl w:ilvl="0" w:tplc="3F2A9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2EB"/>
    <w:multiLevelType w:val="hybridMultilevel"/>
    <w:tmpl w:val="DED4EC7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595C"/>
    <w:multiLevelType w:val="hybridMultilevel"/>
    <w:tmpl w:val="8A846268"/>
    <w:lvl w:ilvl="0" w:tplc="0415001B">
      <w:start w:val="1"/>
      <w:numFmt w:val="lowerRoman"/>
      <w:lvlText w:val="%1."/>
      <w:lvlJc w:val="righ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ED"/>
    <w:rsid w:val="0007768E"/>
    <w:rsid w:val="001711B7"/>
    <w:rsid w:val="00335F80"/>
    <w:rsid w:val="004053EF"/>
    <w:rsid w:val="00421204"/>
    <w:rsid w:val="00425718"/>
    <w:rsid w:val="004837EB"/>
    <w:rsid w:val="00534B26"/>
    <w:rsid w:val="006B7D71"/>
    <w:rsid w:val="00782456"/>
    <w:rsid w:val="00812531"/>
    <w:rsid w:val="0081582D"/>
    <w:rsid w:val="00851568"/>
    <w:rsid w:val="00855026"/>
    <w:rsid w:val="0087259F"/>
    <w:rsid w:val="0088132C"/>
    <w:rsid w:val="00931D2A"/>
    <w:rsid w:val="00962330"/>
    <w:rsid w:val="00AB41DD"/>
    <w:rsid w:val="00B10CDC"/>
    <w:rsid w:val="00B67AD4"/>
    <w:rsid w:val="00C271BB"/>
    <w:rsid w:val="00CC6FD0"/>
    <w:rsid w:val="00CF6DED"/>
    <w:rsid w:val="00D977D1"/>
    <w:rsid w:val="00DE7FF7"/>
    <w:rsid w:val="00E34386"/>
    <w:rsid w:val="00E527B7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B2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3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30"/>
  </w:style>
  <w:style w:type="paragraph" w:styleId="Stopka">
    <w:name w:val="footer"/>
    <w:basedOn w:val="Normalny"/>
    <w:link w:val="StopkaZnak"/>
    <w:uiPriority w:val="99"/>
    <w:unhideWhenUsed/>
    <w:rsid w:val="0096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30"/>
  </w:style>
  <w:style w:type="paragraph" w:styleId="Tekstdymka">
    <w:name w:val="Balloon Text"/>
    <w:basedOn w:val="Normalny"/>
    <w:link w:val="TekstdymkaZnak"/>
    <w:uiPriority w:val="99"/>
    <w:semiHidden/>
    <w:unhideWhenUsed/>
    <w:rsid w:val="009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B2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3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30"/>
  </w:style>
  <w:style w:type="paragraph" w:styleId="Stopka">
    <w:name w:val="footer"/>
    <w:basedOn w:val="Normalny"/>
    <w:link w:val="StopkaZnak"/>
    <w:uiPriority w:val="99"/>
    <w:unhideWhenUsed/>
    <w:rsid w:val="0096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30"/>
  </w:style>
  <w:style w:type="paragraph" w:styleId="Tekstdymka">
    <w:name w:val="Balloon Text"/>
    <w:basedOn w:val="Normalny"/>
    <w:link w:val="TekstdymkaZnak"/>
    <w:uiPriority w:val="99"/>
    <w:semiHidden/>
    <w:unhideWhenUsed/>
    <w:rsid w:val="009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ielonka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cick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GL</cp:lastModifiedBy>
  <cp:revision>3</cp:revision>
  <cp:lastPrinted>2016-07-01T11:08:00Z</cp:lastPrinted>
  <dcterms:created xsi:type="dcterms:W3CDTF">2016-07-01T11:07:00Z</dcterms:created>
  <dcterms:modified xsi:type="dcterms:W3CDTF">2016-07-01T11:08:00Z</dcterms:modified>
</cp:coreProperties>
</file>