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  <w:gridCol w:w="52"/>
      </w:tblGrid>
      <w:tr w:rsidR="00DB474E" w:rsidTr="00B71F58">
        <w:trPr>
          <w:trHeight w:val="352"/>
        </w:trPr>
        <w:tc>
          <w:tcPr>
            <w:tcW w:w="10366" w:type="dxa"/>
            <w:gridSpan w:val="2"/>
          </w:tcPr>
          <w:p w:rsidR="00DB474E" w:rsidRDefault="00DB474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18"/>
                <w:szCs w:val="18"/>
              </w:rPr>
              <w:t>NFORMACJE O EGZAMINIE MATURALNYM DLA ZDAJĄCYCH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KTÓRZY PRZYSTĄPIĄ DO EGZAMINU MATURALNEGO PO RAZ PIERWSZY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W TYM DLA OSÓB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KTÓRE POSIADAJĄ ŚWIADECTWO LUB INNY DOKUMENT WYDANY ZA GRANICĄ </w:t>
            </w:r>
          </w:p>
        </w:tc>
      </w:tr>
      <w:tr w:rsidR="00DB474E" w:rsidTr="00B71F58">
        <w:trPr>
          <w:trHeight w:val="356"/>
        </w:trPr>
        <w:tc>
          <w:tcPr>
            <w:tcW w:w="10366" w:type="dxa"/>
            <w:gridSpan w:val="2"/>
          </w:tcPr>
          <w:p w:rsidR="00DB474E" w:rsidRDefault="00DB474E">
            <w:pPr>
              <w:pStyle w:val="Default"/>
              <w:rPr>
                <w:color w:val="auto"/>
              </w:rPr>
            </w:pP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Egzamin maturalny jest przeprowadzany na podstawie wymagań określonych w podstawie programowej kształcenia ogólnego oraz sprawdza, w jakim stopniu absolwent spełnia te wymagania. </w:t>
            </w:r>
          </w:p>
        </w:tc>
      </w:tr>
      <w:tr w:rsidR="00DB474E" w:rsidTr="00B71F58">
        <w:trPr>
          <w:trHeight w:val="355"/>
        </w:trPr>
        <w:tc>
          <w:tcPr>
            <w:tcW w:w="10366" w:type="dxa"/>
            <w:gridSpan w:val="2"/>
          </w:tcPr>
          <w:p w:rsidR="00DB474E" w:rsidRDefault="00DB474E">
            <w:pPr>
              <w:pStyle w:val="Default"/>
              <w:rPr>
                <w:color w:val="auto"/>
              </w:rPr>
            </w:pP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Egzamin maturalny jest przeprowadzany jeden raz w ciągu roku, w okresie od maja do września, w terminach głównym, dodatkowym i poprawkowym, określonych w komunikacie o harmonogramie. </w:t>
            </w:r>
          </w:p>
        </w:tc>
      </w:tr>
      <w:tr w:rsidR="00DB474E" w:rsidTr="00B71F58">
        <w:trPr>
          <w:trHeight w:val="229"/>
        </w:trPr>
        <w:tc>
          <w:tcPr>
            <w:tcW w:w="10366" w:type="dxa"/>
            <w:gridSpan w:val="2"/>
          </w:tcPr>
          <w:p w:rsidR="00DB474E" w:rsidRDefault="00DB474E">
            <w:pPr>
              <w:pStyle w:val="Default"/>
              <w:rPr>
                <w:color w:val="auto"/>
              </w:rPr>
            </w:pP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Egzamin maturalny jest przeprowadzany z przedmiotów obowiązkowych oraz przedmiotów dodatkowych i składa się z części ustnej oraz z części pisemnej. </w:t>
            </w:r>
          </w:p>
        </w:tc>
      </w:tr>
      <w:tr w:rsidR="00DB474E" w:rsidTr="00B71F58">
        <w:trPr>
          <w:trHeight w:val="482"/>
        </w:trPr>
        <w:tc>
          <w:tcPr>
            <w:tcW w:w="10366" w:type="dxa"/>
            <w:gridSpan w:val="2"/>
          </w:tcPr>
          <w:p w:rsidR="00DB474E" w:rsidRDefault="00DB474E">
            <w:pPr>
              <w:pStyle w:val="Default"/>
              <w:rPr>
                <w:color w:val="auto"/>
              </w:rPr>
            </w:pP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Egzamin maturalny w części pisemnej z przedmiotów obowiązkowych jest przeprowadzany na poziomie podstawowym i obejmuje wymagania określone w podstawie programowej kształcenia ogólnego dla zakresu podstawowego. Dla egzaminu maturalnego w części ustnej z przedmiotów obowiązkowych nie określa się poziomu egzaminu. </w:t>
            </w:r>
          </w:p>
        </w:tc>
      </w:tr>
      <w:tr w:rsidR="00DB474E" w:rsidTr="00B71F58">
        <w:trPr>
          <w:trHeight w:val="735"/>
        </w:trPr>
        <w:tc>
          <w:tcPr>
            <w:tcW w:w="10366" w:type="dxa"/>
            <w:gridSpan w:val="2"/>
          </w:tcPr>
          <w:p w:rsidR="00DB474E" w:rsidRDefault="00DB474E">
            <w:pPr>
              <w:pStyle w:val="Default"/>
              <w:rPr>
                <w:color w:val="auto"/>
              </w:rPr>
            </w:pPr>
          </w:p>
          <w:p w:rsidR="00DB474E" w:rsidRDefault="00DB474E" w:rsidP="00EB7F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Egzamin maturalny w części pisemnej z przedmiotów dodatkowych – z wyjątkiem języków obcych nowożytnych– jest przeprowadzany na poziomie rozszerzonym i obejmuje wymagania określone w podstawie programowej kształcenia ogólnego dla zakresu podstawowego i rozszerzonego. Dla egzaminu maturalnego w części ustnej z przedmiotów dodatkowych nie określa się poziomu egzaminu (z wyjątkiem języków obcych nowoż</w:t>
            </w:r>
            <w:r w:rsidR="00EB7F15">
              <w:rPr>
                <w:sz w:val="22"/>
                <w:szCs w:val="22"/>
              </w:rPr>
              <w:t>ytnych</w:t>
            </w:r>
            <w:r>
              <w:rPr>
                <w:sz w:val="22"/>
                <w:szCs w:val="22"/>
              </w:rPr>
              <w:t xml:space="preserve">). </w:t>
            </w:r>
          </w:p>
        </w:tc>
      </w:tr>
      <w:tr w:rsidR="00DB474E" w:rsidTr="00B71F58">
        <w:trPr>
          <w:trHeight w:val="736"/>
        </w:trPr>
        <w:tc>
          <w:tcPr>
            <w:tcW w:w="10366" w:type="dxa"/>
            <w:gridSpan w:val="2"/>
          </w:tcPr>
          <w:p w:rsidR="00DB474E" w:rsidRDefault="00DB474E">
            <w:pPr>
              <w:pStyle w:val="Default"/>
              <w:rPr>
                <w:color w:val="auto"/>
              </w:rPr>
            </w:pP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Egzamin maturalny w części pisemnej z języka obcego nowożytnego jako przedmiotu dodatkowego jest przeprowadzany na poziomie: </w:t>
            </w: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rozszerzonym i obejmuje wymagania określone w podstawie programowej kształcenia ogólnego dla zakresu podstawowego i rozszerzonego albo </w:t>
            </w: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dwujęzycznym i obejmuje wymagania określone w podstawie programowej kształcenia ogólnego dla oddziałów dwujęzycznych. </w:t>
            </w:r>
          </w:p>
        </w:tc>
      </w:tr>
      <w:tr w:rsidR="00DB474E" w:rsidTr="00B71F58">
        <w:trPr>
          <w:trHeight w:val="2543"/>
        </w:trPr>
        <w:tc>
          <w:tcPr>
            <w:tcW w:w="10366" w:type="dxa"/>
            <w:gridSpan w:val="2"/>
          </w:tcPr>
          <w:p w:rsidR="00DB474E" w:rsidRDefault="00DB474E">
            <w:pPr>
              <w:pStyle w:val="Default"/>
              <w:rPr>
                <w:color w:val="auto"/>
              </w:rPr>
            </w:pP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Absolwent, przystępując do egzaminu maturalnego, </w:t>
            </w:r>
            <w:r>
              <w:rPr>
                <w:b/>
                <w:bCs/>
                <w:sz w:val="22"/>
                <w:szCs w:val="22"/>
              </w:rPr>
              <w:t>zdaje obowiązkowo</w:t>
            </w:r>
            <w:r>
              <w:rPr>
                <w:sz w:val="22"/>
                <w:szCs w:val="22"/>
              </w:rPr>
              <w:t xml:space="preserve">: </w:t>
            </w: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  <w:r>
              <w:rPr>
                <w:b/>
                <w:bCs/>
                <w:sz w:val="22"/>
                <w:szCs w:val="22"/>
              </w:rPr>
              <w:t xml:space="preserve">w części ustnej – egzaminy, dla których nie określa się poziomu, </w:t>
            </w:r>
            <w:r>
              <w:rPr>
                <w:sz w:val="22"/>
                <w:szCs w:val="22"/>
              </w:rPr>
              <w:t xml:space="preserve">z następujących przedmiotów: </w:t>
            </w: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język polski </w:t>
            </w: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język obcy nowożytny wybrany spośród języków: angielskiego, francuskiego, hiszpańskiego, niemieckiego, rosyjskiego i włoskiego </w:t>
            </w: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język mniejszości narodowej, jeżeli był uczniem / jest absolwentem szkoły lub oddziału z językiem nauczania danej mniejszości narodowej; uczeń/absolwent szkoły lub oddziału z nauczaniem języka danej mniejszości narodowej nie może wybrać języka danej mniejszości narodowej na egzaminie maturalnym z języka obcego nowożytnego jako przedmiotu obowiązkowego; </w:t>
            </w: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</w:t>
            </w:r>
            <w:r>
              <w:rPr>
                <w:b/>
                <w:bCs/>
                <w:sz w:val="22"/>
                <w:szCs w:val="22"/>
              </w:rPr>
              <w:t xml:space="preserve">w części pisemnej – egzaminy na poziomie podstawowym </w:t>
            </w:r>
            <w:r>
              <w:rPr>
                <w:sz w:val="22"/>
                <w:szCs w:val="22"/>
              </w:rPr>
              <w:t xml:space="preserve">z następujących przedmiotów: </w:t>
            </w: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język polski </w:t>
            </w: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matematyka </w:t>
            </w: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język obcy nowożytny (ten sam, który absolwent zadeklarował w części ustnej) </w:t>
            </w: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język mniejszości narodowej, jeżeli był uczniem / jest absolwentem szkoły lub oddziału z językiem nauczania danej mniejszości narodowej; uczeń/absolwent szkoły </w:t>
            </w:r>
          </w:p>
          <w:p w:rsidR="00DB474E" w:rsidRDefault="00DB474E">
            <w:pPr>
              <w:pStyle w:val="Default"/>
              <w:rPr>
                <w:sz w:val="22"/>
                <w:szCs w:val="22"/>
              </w:rPr>
            </w:pPr>
          </w:p>
        </w:tc>
      </w:tr>
      <w:tr w:rsidR="00596329" w:rsidTr="00B71F58">
        <w:trPr>
          <w:gridAfter w:val="1"/>
          <w:wAfter w:w="52" w:type="dxa"/>
          <w:trHeight w:val="3914"/>
        </w:trPr>
        <w:tc>
          <w:tcPr>
            <w:tcW w:w="10314" w:type="dxa"/>
          </w:tcPr>
          <w:p w:rsidR="00596329" w:rsidRDefault="00596329">
            <w:pPr>
              <w:pStyle w:val="Default"/>
              <w:rPr>
                <w:color w:val="auto"/>
              </w:rPr>
            </w:pP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lub oddziału z nauczaniem języka danej mniejszości narodowej nie może wybrać języka danej mniejszości narodowej na egzaminie maturalnym z języka obcego nowożytnego jako przedmiotu obowiązkowego;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7.3. </w:t>
            </w:r>
            <w:r>
              <w:rPr>
                <w:b/>
                <w:bCs/>
                <w:sz w:val="22"/>
                <w:szCs w:val="22"/>
              </w:rPr>
              <w:t xml:space="preserve">w części pisemnej – jeden egzamin z przedmiotu dodatkowego </w:t>
            </w:r>
            <w:r>
              <w:rPr>
                <w:sz w:val="22"/>
                <w:szCs w:val="22"/>
              </w:rPr>
              <w:t xml:space="preserve">na poziomie rozszerzonym lub – w przypadku języka obcego nowożytnego – na poziomie rozszerzonym albo dwujęzycznym. Wyboru dokonuje spośród następujących przedmiotów: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biologia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chemia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filozofia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fizyka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geografia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historia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historia muzyki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historia sztuki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informatyka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język łaciński i kultura antyczna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język mniejszości etnicznej (język łemkowski)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język mniejszości narodowej (wybór spośród następujących języków: białoruski, litewski, niemiecki, ukraiński)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język obcy nowożytny (wybór spośród następujących języków: angielski, francuski, hiszpański, niemiecki, rosyjski, włoski)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język polski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o. język regionalny (język kaszubski)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matematyka </w:t>
            </w: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q. wiedza o społeczeństwie. </w:t>
            </w:r>
          </w:p>
        </w:tc>
      </w:tr>
      <w:tr w:rsidR="00596329" w:rsidTr="00B71F58">
        <w:trPr>
          <w:gridAfter w:val="1"/>
          <w:wAfter w:w="52" w:type="dxa"/>
          <w:trHeight w:val="611"/>
        </w:trPr>
        <w:tc>
          <w:tcPr>
            <w:tcW w:w="10314" w:type="dxa"/>
          </w:tcPr>
          <w:p w:rsidR="00596329" w:rsidRDefault="00596329">
            <w:pPr>
              <w:pStyle w:val="Default"/>
              <w:rPr>
                <w:color w:val="auto"/>
              </w:rPr>
            </w:pP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Absolwent </w:t>
            </w:r>
            <w:r>
              <w:rPr>
                <w:b/>
                <w:bCs/>
                <w:sz w:val="22"/>
                <w:szCs w:val="22"/>
              </w:rPr>
              <w:t xml:space="preserve">może </w:t>
            </w:r>
            <w:r>
              <w:rPr>
                <w:sz w:val="22"/>
                <w:szCs w:val="22"/>
              </w:rPr>
              <w:t xml:space="preserve">ponadto przystąpić w danym roku do egzaminu maturalnego z nie więcej niż pięciu kolejnych przedmiotów dodatkowych wybranych spośród pozostałych przedmiotów dodatkowych wymienionych w pkt 2.1.7.3., na poziomie rozszerzonym, a w przypadku języków obcych nowożytnych – na poziomie rozszerzonym albo dwujęzycznym. </w:t>
            </w:r>
          </w:p>
        </w:tc>
      </w:tr>
      <w:tr w:rsidR="00596329" w:rsidTr="00B71F58">
        <w:trPr>
          <w:gridAfter w:val="1"/>
          <w:wAfter w:w="52" w:type="dxa"/>
          <w:trHeight w:val="230"/>
        </w:trPr>
        <w:tc>
          <w:tcPr>
            <w:tcW w:w="10314" w:type="dxa"/>
          </w:tcPr>
          <w:p w:rsidR="00596329" w:rsidRDefault="00596329">
            <w:pPr>
              <w:pStyle w:val="Default"/>
              <w:rPr>
                <w:color w:val="auto"/>
              </w:rPr>
            </w:pPr>
          </w:p>
          <w:p w:rsidR="00596329" w:rsidRDefault="00596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W przypadku gdy uczeń/absolwent wybrał na egzaminie maturalnym jako przedmiot dodatkowy język polski, zdaje ten przedmiot tylko w części pisemnej. </w:t>
            </w:r>
          </w:p>
        </w:tc>
      </w:tr>
      <w:tr w:rsidR="00596329" w:rsidTr="00B71F58">
        <w:trPr>
          <w:gridAfter w:val="1"/>
          <w:wAfter w:w="52" w:type="dxa"/>
          <w:trHeight w:val="483"/>
        </w:trPr>
        <w:tc>
          <w:tcPr>
            <w:tcW w:w="10314" w:type="dxa"/>
          </w:tcPr>
          <w:p w:rsidR="00596329" w:rsidRDefault="00596329" w:rsidP="00281A41">
            <w:pPr>
              <w:pStyle w:val="Default"/>
              <w:rPr>
                <w:color w:val="auto"/>
              </w:rPr>
            </w:pPr>
          </w:p>
          <w:p w:rsidR="00596329" w:rsidRDefault="00596329" w:rsidP="00281A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Egzamin maturalny z języka obcego nowożytnego, z języka mniejszości narodowej, języka mniejszości etnicznej lub języka regionalnego, jako przedmiotu dodatkowego, może być zdawany tylko w części pisemnej albo w części pisemnej i w części ustnej z tego samego ję</w:t>
            </w:r>
            <w:r w:rsidR="0021778F">
              <w:rPr>
                <w:sz w:val="22"/>
                <w:szCs w:val="22"/>
              </w:rPr>
              <w:t xml:space="preserve">zyka. </w:t>
            </w:r>
          </w:p>
        </w:tc>
      </w:tr>
      <w:tr w:rsidR="00596329" w:rsidTr="00B71F58">
        <w:trPr>
          <w:gridAfter w:val="1"/>
          <w:wAfter w:w="52" w:type="dxa"/>
          <w:trHeight w:val="229"/>
        </w:trPr>
        <w:tc>
          <w:tcPr>
            <w:tcW w:w="10314" w:type="dxa"/>
          </w:tcPr>
          <w:p w:rsidR="00596329" w:rsidRDefault="00596329" w:rsidP="00281A41">
            <w:pPr>
              <w:pStyle w:val="Default"/>
              <w:rPr>
                <w:color w:val="auto"/>
              </w:rPr>
            </w:pPr>
            <w:bookmarkStart w:id="0" w:name="_GoBack"/>
            <w:bookmarkEnd w:id="0"/>
          </w:p>
          <w:tbl>
            <w:tblPr>
              <w:tblW w:w="9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4"/>
            </w:tblGrid>
            <w:tr w:rsidR="0021778F" w:rsidRPr="0021778F" w:rsidTr="002509B0">
              <w:trPr>
                <w:trHeight w:val="229"/>
              </w:trPr>
              <w:tc>
                <w:tcPr>
                  <w:tcW w:w="9304" w:type="dxa"/>
                </w:tcPr>
                <w:p w:rsidR="0021778F" w:rsidRPr="0021778F" w:rsidRDefault="0021778F" w:rsidP="00281A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1778F" w:rsidRPr="0021778F" w:rsidTr="002509B0">
              <w:trPr>
                <w:trHeight w:val="608"/>
              </w:trPr>
              <w:tc>
                <w:tcPr>
                  <w:tcW w:w="9304" w:type="dxa"/>
                </w:tcPr>
                <w:p w:rsidR="0021778F" w:rsidRPr="0021778F" w:rsidRDefault="0021778F" w:rsidP="00281A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1778F" w:rsidRPr="0021778F" w:rsidRDefault="0021778F" w:rsidP="00281A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</w:t>
                  </w:r>
                  <w:r w:rsidRPr="0021778F">
                    <w:rPr>
                      <w:rFonts w:ascii="Arial" w:hAnsi="Arial" w:cs="Arial"/>
                      <w:color w:val="000000"/>
                    </w:rPr>
                    <w:t xml:space="preserve">. Uczniowie/absolwenci szkół lub oddziałów z językiem nauczania mniejszości narodowej, mniejszości etnicznej lub z językiem regionalnym, w których zajęcia są prowadzone w tych językach, </w:t>
                  </w:r>
                  <w:r w:rsidRPr="0021778F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mogą </w:t>
                  </w:r>
                  <w:r w:rsidRPr="0021778F">
                    <w:rPr>
                      <w:rFonts w:ascii="Arial" w:hAnsi="Arial" w:cs="Arial"/>
                      <w:color w:val="000000"/>
                    </w:rPr>
                    <w:t xml:space="preserve">zdawać na egzaminie maturalnym przedmioty w języku polskim lub – z wyjątkiem języka polskiego oraz treści dotyczących historii Polski i geografii Polski – w języku danej mniejszości narodowej, mniejszości etnicznej lub w języku regionalnym. </w:t>
                  </w:r>
                </w:p>
              </w:tc>
            </w:tr>
            <w:tr w:rsidR="0021778F" w:rsidRPr="0021778F" w:rsidTr="002509B0">
              <w:trPr>
                <w:trHeight w:val="736"/>
              </w:trPr>
              <w:tc>
                <w:tcPr>
                  <w:tcW w:w="9304" w:type="dxa"/>
                </w:tcPr>
                <w:p w:rsidR="0021778F" w:rsidRPr="0021778F" w:rsidRDefault="0021778F" w:rsidP="00281A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04"/>
                  </w:tblGrid>
                  <w:tr w:rsidR="002509B0" w:rsidRPr="0021778F" w:rsidTr="003704AD">
                    <w:trPr>
                      <w:trHeight w:val="356"/>
                    </w:trPr>
                    <w:tc>
                      <w:tcPr>
                        <w:tcW w:w="9304" w:type="dxa"/>
                      </w:tcPr>
                      <w:p w:rsidR="002509B0" w:rsidRPr="0021778F" w:rsidRDefault="002509B0" w:rsidP="00281A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12</w:t>
                        </w:r>
                        <w:r w:rsidRPr="0021778F">
                          <w:rPr>
                            <w:rFonts w:ascii="Arial" w:hAnsi="Arial" w:cs="Arial"/>
                            <w:color w:val="000000"/>
                          </w:rPr>
                          <w:t xml:space="preserve">. Wybór przedmiotów zdawanych na egzaminie maturalnym nie jest zależny od typu szkoły, do której uczęszcza uczeń / uczęszczał absolwent, ani od przedmiotów, których uczy się / uczył się w tej szkole. </w:t>
                        </w:r>
                      </w:p>
                    </w:tc>
                  </w:tr>
                  <w:tr w:rsidR="002509B0" w:rsidRPr="0021778F" w:rsidTr="003704AD">
                    <w:trPr>
                      <w:trHeight w:val="229"/>
                    </w:trPr>
                    <w:tc>
                      <w:tcPr>
                        <w:tcW w:w="9304" w:type="dxa"/>
                      </w:tcPr>
                      <w:p w:rsidR="002509B0" w:rsidRPr="0021778F" w:rsidRDefault="002509B0" w:rsidP="00281A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509B0" w:rsidRPr="0021778F" w:rsidRDefault="002509B0" w:rsidP="00281A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13</w:t>
                        </w:r>
                        <w:r w:rsidRPr="0021778F">
                          <w:rPr>
                            <w:rFonts w:ascii="Arial" w:hAnsi="Arial" w:cs="Arial"/>
                            <w:color w:val="000000"/>
                          </w:rPr>
                          <w:t xml:space="preserve">. Uczeń/absolwent składa odpowiednio deklarację </w:t>
                        </w:r>
                        <w:r w:rsidRPr="0021778F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1a </w:t>
                        </w:r>
                        <w:r w:rsidRPr="0021778F">
                          <w:rPr>
                            <w:rFonts w:ascii="Arial" w:hAnsi="Arial" w:cs="Arial"/>
                            <w:color w:val="000000"/>
                          </w:rPr>
                          <w:t xml:space="preserve">albo </w:t>
                        </w:r>
                        <w:r w:rsidRPr="0021778F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1b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.</w:t>
                        </w:r>
                      </w:p>
                      <w:p w:rsidR="002509B0" w:rsidRPr="0021778F" w:rsidRDefault="002509B0" w:rsidP="00281A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21778F" w:rsidRPr="0021778F" w:rsidRDefault="0021778F" w:rsidP="00281A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1778F" w:rsidRPr="0021778F" w:rsidTr="002509B0">
              <w:trPr>
                <w:trHeight w:val="609"/>
              </w:trPr>
              <w:tc>
                <w:tcPr>
                  <w:tcW w:w="930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19"/>
                  </w:tblGrid>
                  <w:tr w:rsidR="00B71F58" w:rsidRPr="00B71F58">
                    <w:trPr>
                      <w:trHeight w:val="358"/>
                    </w:trPr>
                    <w:tc>
                      <w:tcPr>
                        <w:tcW w:w="9319" w:type="dxa"/>
                      </w:tcPr>
                      <w:p w:rsidR="00B71F58" w:rsidRPr="00B71F58" w:rsidRDefault="00B71F58" w:rsidP="00281A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71F58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lastRenderedPageBreak/>
                          <w:t>I</w:t>
                        </w:r>
                        <w:r w:rsidRPr="00B71F5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NFORMACJE DLA ABSOLWENTÓW WSZYSTKICH TYPÓW SZKÓŁ</w:t>
                        </w:r>
                        <w:r w:rsidRPr="00B71F58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, </w:t>
                        </w:r>
                        <w:r w:rsidRPr="00B71F5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KTÓRZY W LATACH UBIEGŁYCH PRZYSTĄPILI JUŻ DO EGZAMINU MATURALNEGO W </w:t>
                        </w:r>
                        <w:r w:rsidRPr="00B71F58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„</w:t>
                        </w:r>
                        <w:r w:rsidRPr="00B71F5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FORMULE </w:t>
                        </w:r>
                        <w:r w:rsidRPr="00B71F58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2015”, </w:t>
                        </w:r>
                        <w:r w:rsidRPr="00B71F5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A W ROKU SZKOLNYM </w:t>
                        </w:r>
                        <w:r w:rsidRPr="00B71F58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2020/2021 </w:t>
                        </w:r>
                        <w:r w:rsidRPr="00B71F5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DEKLARUJĄ PONOWNE PRZYSTĄPIENIE DO EGZAMINU MATURALNEGO </w:t>
                        </w:r>
                      </w:p>
                    </w:tc>
                  </w:tr>
                  <w:tr w:rsidR="00B71F58" w:rsidRPr="00B71F58">
                    <w:trPr>
                      <w:trHeight w:val="482"/>
                    </w:trPr>
                    <w:tc>
                      <w:tcPr>
                        <w:tcW w:w="9319" w:type="dxa"/>
                      </w:tcPr>
                      <w:p w:rsidR="00B71F58" w:rsidRPr="00B71F58" w:rsidRDefault="00B71F58" w:rsidP="00281A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554"/>
                        </w:tblGrid>
                        <w:tr w:rsidR="00B71F58" w:rsidRPr="00B71F58">
                          <w:trPr>
                            <w:trHeight w:val="356"/>
                          </w:trPr>
                          <w:tc>
                            <w:tcPr>
                              <w:tcW w:w="9554" w:type="dxa"/>
                            </w:tcPr>
                            <w:p w:rsidR="00B71F58" w:rsidRPr="00B71F58" w:rsidRDefault="00B71F58" w:rsidP="00281A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71F58" w:rsidRPr="00B71F58" w:rsidRDefault="00B71F58" w:rsidP="00281A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71F58">
                                <w:rPr>
                                  <w:rFonts w:ascii="Arial" w:hAnsi="Arial" w:cs="Arial"/>
                                  <w:color w:val="000000"/>
                                </w:rPr>
                                <w:t>1. Absolwenci wszystkich typów szkół, którzy w latach ubiegłych przystępowali wyłącznie do egzaminu w „starej” formule, w roku szkolnym 2020/2021 mogą przystąpić do egzaminu wyłącznie w „nowej” formule („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formule 2015”).</w:t>
                              </w:r>
                            </w:p>
                          </w:tc>
                        </w:tr>
                        <w:tr w:rsidR="00B71F58" w:rsidRPr="00B71F58">
                          <w:trPr>
                            <w:trHeight w:val="611"/>
                          </w:trPr>
                          <w:tc>
                            <w:tcPr>
                              <w:tcW w:w="9554" w:type="dxa"/>
                            </w:tcPr>
                            <w:p w:rsidR="00B71F58" w:rsidRPr="00B71F58" w:rsidRDefault="00B71F58" w:rsidP="00281A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71F58" w:rsidRPr="00B71F58" w:rsidRDefault="00B71F58" w:rsidP="00281A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71F5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2. Absolwenci, którzy do roku szkolnego 2019/2020 włącznie, </w:t>
                              </w:r>
                              <w:r w:rsidRPr="00B71F5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nie uzyskali świadectwa dojrzałości </w:t>
                              </w:r>
                              <w:r w:rsidRPr="00B71F5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(na podstawie egzaminu maturalnego w „starej” formule), w roku szkolnym 2020/2021 przystępują do egzaminu maturalnego w „Formule 2015” w pełnym zakresie, tzn. do egzaminu z wszystkich wymaganych przedmiotów, w tym do egzaminu z jednego przedmiotu dodatkowego na poziomie rozszerzonym. </w:t>
                              </w:r>
                            </w:p>
                          </w:tc>
                        </w:tr>
                        <w:tr w:rsidR="00B71F58" w:rsidRPr="00B71F58">
                          <w:trPr>
                            <w:trHeight w:val="735"/>
                          </w:trPr>
                          <w:tc>
                            <w:tcPr>
                              <w:tcW w:w="9554" w:type="dxa"/>
                            </w:tcPr>
                            <w:p w:rsidR="00B71F58" w:rsidRPr="00B71F58" w:rsidRDefault="00B71F58" w:rsidP="00281A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71F58" w:rsidRPr="00B71F58" w:rsidRDefault="00433DF7" w:rsidP="00281A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3. Absolwenci, </w:t>
                              </w:r>
                              <w:r w:rsidR="00B71F58" w:rsidRPr="00B71F5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którzy do roku szkolnego 2019/2020 włącznie, </w:t>
                              </w:r>
                              <w:r w:rsidR="00B71F58" w:rsidRPr="00B71F5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uzyskali świadectwo dojrzałości </w:t>
                              </w:r>
                              <w:r w:rsidR="00B71F58" w:rsidRPr="00B71F5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(na podstawie egzaminu maturalnego w „starej” formule), mogą w roku szkolnym 2020/2021 i w następnych latach szkolnych przystąpić do egzaminu maturalnego w „Formule 2015” z wybranego przedmiotu lub wybranych przedmiotów, aby podwyższyć uzyskany wcześniej wynik albo zdać egzamin z przedmiotu, z którego wcześniej go nie zdawali. </w:t>
                              </w:r>
                            </w:p>
                          </w:tc>
                        </w:tr>
                        <w:tr w:rsidR="00B71F58" w:rsidRPr="00B71F58">
                          <w:trPr>
                            <w:trHeight w:val="608"/>
                          </w:trPr>
                          <w:tc>
                            <w:tcPr>
                              <w:tcW w:w="9554" w:type="dxa"/>
                            </w:tcPr>
                            <w:p w:rsidR="00B71F58" w:rsidRPr="00B71F58" w:rsidRDefault="00B71F58" w:rsidP="00281A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71F58" w:rsidRPr="00B71F58" w:rsidRDefault="00B71F58" w:rsidP="00281A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71F5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4. Absolwent, który po raz trzeci przystępuje do egzaminu maturalnego z tego samego przedmiotu obowiązkowego lub z tego samego przedmiotu dodatkowego, </w:t>
                              </w:r>
                              <w:r w:rsidRPr="00B71F5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pon</w:t>
                              </w:r>
                              <w:r w:rsidR="00433DF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osi opłatę za egzamin maturalny. </w:t>
                              </w:r>
                              <w:r w:rsidRPr="00B71F5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Niewniesienie opłaty w terminie 1 stycznia 2021 r. – 7 marca 2021 r. skutkuje brakiem możliwości przystąpienia do tego egzaminu. </w:t>
                              </w:r>
                            </w:p>
                          </w:tc>
                        </w:tr>
                        <w:tr w:rsidR="00B71F58" w:rsidRPr="00B71F58">
                          <w:trPr>
                            <w:trHeight w:val="861"/>
                          </w:trPr>
                          <w:tc>
                            <w:tcPr>
                              <w:tcW w:w="9554" w:type="dxa"/>
                            </w:tcPr>
                            <w:p w:rsidR="00B71F58" w:rsidRPr="00B71F58" w:rsidRDefault="00B71F58" w:rsidP="00281A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71F58" w:rsidRPr="00B71F58" w:rsidRDefault="00B71F58" w:rsidP="00281A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71F58">
                                <w:rPr>
                                  <w:rFonts w:ascii="Arial" w:hAnsi="Arial" w:cs="Arial"/>
                                  <w:color w:val="000000"/>
                                </w:rPr>
                                <w:t>5. Absolwent</w:t>
                              </w:r>
                              <w:r w:rsidR="00433DF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, </w:t>
                              </w:r>
                              <w:r w:rsidRPr="00B71F5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który przystępuje do egzaminu maturalnego z tego samego przedmiotu dodatkowego na tym samym poziomie, który w poprzednim roku lub poprzednich latach zgłaszał w deklaracji przystąpienia do egzaminu maturalnego w „starej” formule, ale nie przystąpił do egzaminu maturalnego z tego przedmiotu na danym poziomie, </w:t>
                              </w:r>
                              <w:r w:rsidRPr="00B71F5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pon</w:t>
                              </w:r>
                              <w:r w:rsidR="00433DF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osi opłatę za egzamin maturalny. </w:t>
                              </w:r>
                              <w:r w:rsidRPr="00B71F5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Niewniesienie opłaty w terminie 1 stycznia 2021 r. – 7 marca 2021 r. skutkuje brakiem możliwości przystąpienia do tego egzaminu. </w:t>
                              </w:r>
                            </w:p>
                          </w:tc>
                        </w:tr>
                        <w:tr w:rsidR="00B71F58" w:rsidRPr="00B71F58">
                          <w:trPr>
                            <w:trHeight w:val="230"/>
                          </w:trPr>
                          <w:tc>
                            <w:tcPr>
                              <w:tcW w:w="9554" w:type="dxa"/>
                            </w:tcPr>
                            <w:p w:rsidR="00B71F58" w:rsidRPr="00B71F58" w:rsidRDefault="00B71F58" w:rsidP="00281A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71F58" w:rsidRPr="00B71F58" w:rsidRDefault="00B71F58" w:rsidP="00281A4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71F5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6. Absolwent, składa odpowiednio deklarację </w:t>
                              </w:r>
                              <w:r w:rsidRPr="00B71F5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1a </w:t>
                              </w:r>
                              <w:r w:rsidRPr="00B71F5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albo </w:t>
                              </w:r>
                              <w:r w:rsidRPr="00B71F5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1b </w:t>
                              </w:r>
                              <w:r w:rsidR="00433DF7">
                                <w:rPr>
                                  <w:rFonts w:ascii="Arial" w:hAnsi="Arial" w:cs="Arial"/>
                                  <w:color w:val="00000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71F58" w:rsidRPr="00B71F58" w:rsidRDefault="00B71F58" w:rsidP="00281A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21778F" w:rsidRPr="0021778F" w:rsidRDefault="0021778F" w:rsidP="00281A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1778F" w:rsidRPr="0021778F" w:rsidRDefault="0021778F" w:rsidP="00281A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96329" w:rsidRDefault="00596329" w:rsidP="00281A4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A47E3" w:rsidRDefault="00DA47E3"/>
    <w:sectPr w:rsidR="00DA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4E"/>
    <w:rsid w:val="0021778F"/>
    <w:rsid w:val="002509B0"/>
    <w:rsid w:val="00281A41"/>
    <w:rsid w:val="00433DF7"/>
    <w:rsid w:val="00596329"/>
    <w:rsid w:val="00731B73"/>
    <w:rsid w:val="00AE0BFE"/>
    <w:rsid w:val="00B71F58"/>
    <w:rsid w:val="00DA47E3"/>
    <w:rsid w:val="00DB474E"/>
    <w:rsid w:val="00EB7F15"/>
    <w:rsid w:val="00F3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D5C5"/>
  <w15:chartTrackingRefBased/>
  <w15:docId w15:val="{538104EE-51C7-420A-87F0-16FC7159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4</cp:revision>
  <dcterms:created xsi:type="dcterms:W3CDTF">2020-12-06T10:31:00Z</dcterms:created>
  <dcterms:modified xsi:type="dcterms:W3CDTF">2020-12-06T14:37:00Z</dcterms:modified>
</cp:coreProperties>
</file>